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7EF96" w14:textId="2F7CE7DE" w:rsidR="00B34B2A" w:rsidRPr="007D6008" w:rsidRDefault="007E6420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Szám: 1-</w:t>
      </w:r>
      <w:r w:rsidR="00000A3D">
        <w:rPr>
          <w:rFonts w:ascii="Times New Roman" w:hAnsi="Times New Roman" w:cs="Times New Roman"/>
          <w:sz w:val="24"/>
          <w:szCs w:val="24"/>
        </w:rPr>
        <w:t>1</w:t>
      </w:r>
      <w:r w:rsidR="00215B7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/2020</w:t>
      </w:r>
      <w:r w:rsidR="00B34B2A" w:rsidRPr="007D6008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</w:t>
      </w:r>
      <w:r w:rsidR="00DF6461" w:rsidRPr="007D600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95244">
        <w:rPr>
          <w:rFonts w:ascii="Times New Roman" w:hAnsi="Times New Roman" w:cs="Times New Roman"/>
          <w:sz w:val="24"/>
          <w:szCs w:val="24"/>
        </w:rPr>
        <w:t xml:space="preserve">  </w:t>
      </w:r>
      <w:r w:rsidR="00DF6461" w:rsidRPr="007D6008">
        <w:rPr>
          <w:rFonts w:ascii="Times New Roman" w:hAnsi="Times New Roman" w:cs="Times New Roman"/>
          <w:sz w:val="24"/>
          <w:szCs w:val="24"/>
        </w:rPr>
        <w:t xml:space="preserve"> </w:t>
      </w:r>
      <w:r w:rsidR="00CE335E">
        <w:rPr>
          <w:rFonts w:ascii="Times New Roman" w:hAnsi="Times New Roman" w:cs="Times New Roman"/>
          <w:sz w:val="24"/>
          <w:szCs w:val="24"/>
        </w:rPr>
        <w:t>4</w:t>
      </w:r>
      <w:r w:rsidR="00B34B2A" w:rsidRPr="007D6008">
        <w:rPr>
          <w:rFonts w:ascii="Times New Roman" w:hAnsi="Times New Roman" w:cs="Times New Roman"/>
          <w:sz w:val="24"/>
          <w:szCs w:val="24"/>
        </w:rPr>
        <w:t xml:space="preserve">. sz. napirendi pont </w:t>
      </w:r>
    </w:p>
    <w:p w14:paraId="4E5F0982" w14:textId="77777777" w:rsidR="00B34B2A" w:rsidRPr="007D6008" w:rsidRDefault="00B34B2A" w:rsidP="007D60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FCAD06" w14:textId="77777777" w:rsidR="001C6711" w:rsidRPr="00264F48" w:rsidRDefault="001C6711" w:rsidP="001C6711">
      <w:pPr>
        <w:spacing w:after="0"/>
        <w:jc w:val="center"/>
        <w:rPr>
          <w:rFonts w:ascii="Times New Roman" w:hAnsi="Times New Roman"/>
          <w:b/>
          <w:bCs/>
          <w:sz w:val="28"/>
          <w:szCs w:val="24"/>
          <w:u w:val="single"/>
        </w:rPr>
      </w:pPr>
      <w:r w:rsidRPr="00264F48">
        <w:rPr>
          <w:rFonts w:ascii="Times New Roman" w:hAnsi="Times New Roman"/>
          <w:b/>
          <w:bCs/>
          <w:sz w:val="28"/>
          <w:szCs w:val="24"/>
          <w:u w:val="single"/>
        </w:rPr>
        <w:t>Indokolás</w:t>
      </w:r>
    </w:p>
    <w:p w14:paraId="2E868F21" w14:textId="77777777" w:rsidR="001C6711" w:rsidRPr="00264F48" w:rsidRDefault="001C6711" w:rsidP="001C67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64F48">
        <w:rPr>
          <w:rFonts w:ascii="Times New Roman" w:hAnsi="Times New Roman"/>
          <w:b/>
          <w:sz w:val="24"/>
          <w:szCs w:val="24"/>
        </w:rPr>
        <w:t xml:space="preserve">Zalaszentgrót Város Önkormányzata Polgármesterének  </w:t>
      </w:r>
    </w:p>
    <w:p w14:paraId="7B2DB78E" w14:textId="4A660604" w:rsidR="001C6711" w:rsidRDefault="001C6711" w:rsidP="001C67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</w:t>
      </w:r>
      <w:r w:rsidRPr="00D30D6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15B76">
        <w:rPr>
          <w:rFonts w:ascii="Times New Roman" w:hAnsi="Times New Roman" w:cs="Times New Roman"/>
          <w:b/>
          <w:sz w:val="24"/>
          <w:szCs w:val="24"/>
        </w:rPr>
        <w:t xml:space="preserve">december 17-re </w:t>
      </w:r>
      <w:r w:rsidRPr="00264F48">
        <w:rPr>
          <w:rFonts w:ascii="Times New Roman" w:hAnsi="Times New Roman"/>
          <w:b/>
          <w:sz w:val="24"/>
          <w:szCs w:val="24"/>
        </w:rPr>
        <w:t>tervezett döntéséhez</w:t>
      </w:r>
    </w:p>
    <w:p w14:paraId="23E7C93C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1FC603" w14:textId="4276B13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b/>
          <w:bCs/>
          <w:sz w:val="24"/>
          <w:szCs w:val="24"/>
          <w:u w:val="single"/>
        </w:rPr>
        <w:t>Tárgy:</w:t>
      </w:r>
      <w:r w:rsidRPr="007D6008">
        <w:rPr>
          <w:rFonts w:ascii="Times New Roman" w:hAnsi="Times New Roman" w:cs="Times New Roman"/>
          <w:sz w:val="24"/>
          <w:szCs w:val="24"/>
        </w:rPr>
        <w:t xml:space="preserve"> </w:t>
      </w:r>
      <w:r w:rsidR="00215B76">
        <w:rPr>
          <w:rFonts w:ascii="Times New Roman" w:hAnsi="Times New Roman" w:cs="Times New Roman"/>
          <w:bCs/>
          <w:sz w:val="24"/>
          <w:szCs w:val="24"/>
        </w:rPr>
        <w:t>A helyi iparűzési adóról szóló 3/2016. (II. 12.) önkormányzati rendelet módosítása</w:t>
      </w:r>
    </w:p>
    <w:p w14:paraId="73FC11F1" w14:textId="77777777" w:rsidR="00B34B2A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4934E0" w14:textId="77777777" w:rsidR="00B34B2A" w:rsidRDefault="00B34B2A" w:rsidP="007D60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6008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3FAE214C" w14:textId="77777777" w:rsidR="001367DE" w:rsidRDefault="001367DE" w:rsidP="007D60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696031" w14:textId="327DFC5F" w:rsidR="001367DE" w:rsidRDefault="001367DE" w:rsidP="001367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7DE">
        <w:rPr>
          <w:rFonts w:ascii="Times New Roman" w:hAnsi="Times New Roman" w:cs="Times New Roman"/>
          <w:bCs/>
          <w:sz w:val="24"/>
          <w:szCs w:val="24"/>
        </w:rPr>
        <w:t xml:space="preserve">Zalaszentgrót Város Önkormányzata Képviselő-testületének </w:t>
      </w:r>
      <w:r>
        <w:rPr>
          <w:rFonts w:ascii="Times New Roman" w:hAnsi="Times New Roman" w:cs="Times New Roman"/>
          <w:bCs/>
          <w:sz w:val="24"/>
          <w:szCs w:val="24"/>
        </w:rPr>
        <w:t xml:space="preserve">a helyi iparűzési adóról szóló 3/2016. (II. 12.) önkormányzati rendelete – a </w:t>
      </w:r>
      <w:r w:rsidRPr="002F0A16">
        <w:rPr>
          <w:rFonts w:ascii="Times New Roman" w:hAnsi="Times New Roman"/>
          <w:bCs/>
          <w:spacing w:val="-6"/>
          <w:sz w:val="24"/>
          <w:szCs w:val="24"/>
        </w:rPr>
        <w:t>helyi adókról szóló 1990. évi C. törvény (a továbbiakban: Htv.)</w:t>
      </w:r>
      <w:r>
        <w:rPr>
          <w:rFonts w:ascii="Times New Roman" w:hAnsi="Times New Roman"/>
          <w:bCs/>
          <w:spacing w:val="-6"/>
          <w:sz w:val="24"/>
          <w:szCs w:val="24"/>
        </w:rPr>
        <w:t xml:space="preserve"> alapján – megkülönbözteti az állandó jelleggel, valamint az ideiglenes jelleggel </w:t>
      </w:r>
      <w:r w:rsidRPr="0049391C">
        <w:rPr>
          <w:rFonts w:ascii="Times New Roman" w:hAnsi="Times New Roman"/>
          <w:sz w:val="24"/>
          <w:szCs w:val="24"/>
        </w:rPr>
        <w:t>végzett iparűzési tevékenység esetében</w:t>
      </w:r>
      <w:r>
        <w:rPr>
          <w:rFonts w:ascii="Times New Roman" w:hAnsi="Times New Roman"/>
          <w:sz w:val="24"/>
          <w:szCs w:val="24"/>
        </w:rPr>
        <w:t xml:space="preserve"> fizetendő adómértéket. </w:t>
      </w:r>
    </w:p>
    <w:p w14:paraId="49BADBA1" w14:textId="77777777" w:rsidR="001367DE" w:rsidRDefault="001367DE" w:rsidP="001367D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946C9D1" w14:textId="4AAB4607" w:rsidR="005876A7" w:rsidRPr="005876A7" w:rsidRDefault="001367DE" w:rsidP="005876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Országgyűlés a 2020. november</w:t>
      </w:r>
      <w:r w:rsidR="005876A7">
        <w:rPr>
          <w:rFonts w:ascii="Times New Roman" w:hAnsi="Times New Roman"/>
          <w:sz w:val="24"/>
          <w:szCs w:val="24"/>
        </w:rPr>
        <w:t xml:space="preserve"> 17-i ülésnapján elfogadta, majd 2020. november 26-án kihirdetésre került az </w:t>
      </w:r>
      <w:r w:rsidR="005876A7" w:rsidRPr="005876A7">
        <w:rPr>
          <w:rFonts w:ascii="Times New Roman" w:hAnsi="Times New Roman"/>
          <w:sz w:val="24"/>
          <w:szCs w:val="24"/>
        </w:rPr>
        <w:t>e</w:t>
      </w:r>
      <w:r w:rsidR="005876A7">
        <w:rPr>
          <w:rFonts w:ascii="Times New Roman" w:hAnsi="Times New Roman"/>
          <w:sz w:val="24"/>
          <w:szCs w:val="24"/>
        </w:rPr>
        <w:t xml:space="preserve">gyes adótörvények módosításáról szóló </w:t>
      </w:r>
      <w:r w:rsidR="005876A7" w:rsidRPr="005876A7">
        <w:rPr>
          <w:rFonts w:ascii="Times New Roman" w:hAnsi="Times New Roman"/>
          <w:sz w:val="24"/>
          <w:szCs w:val="24"/>
        </w:rPr>
        <w:t>2020. évi CXVIII. törvény</w:t>
      </w:r>
      <w:r w:rsidR="005876A7">
        <w:rPr>
          <w:rFonts w:ascii="Times New Roman" w:hAnsi="Times New Roman"/>
          <w:sz w:val="24"/>
          <w:szCs w:val="24"/>
        </w:rPr>
        <w:t>, mely 2021. január 01. napjával hatályon kívül helyezi a Htv. ideiglenes iparűzési adóra vonatkozó rendelkezése</w:t>
      </w:r>
      <w:r w:rsidR="0015578F">
        <w:rPr>
          <w:rFonts w:ascii="Times New Roman" w:hAnsi="Times New Roman"/>
          <w:sz w:val="24"/>
          <w:szCs w:val="24"/>
        </w:rPr>
        <w:t>it</w:t>
      </w:r>
      <w:r w:rsidR="005876A7">
        <w:rPr>
          <w:rFonts w:ascii="Times New Roman" w:hAnsi="Times New Roman"/>
          <w:sz w:val="24"/>
          <w:szCs w:val="24"/>
        </w:rPr>
        <w:t xml:space="preserve">. (A jelenleg hatályos helyi </w:t>
      </w:r>
      <w:r w:rsidR="0015578F">
        <w:rPr>
          <w:rFonts w:ascii="Times New Roman" w:hAnsi="Times New Roman"/>
          <w:sz w:val="24"/>
          <w:szCs w:val="24"/>
        </w:rPr>
        <w:t xml:space="preserve">rendeletünk </w:t>
      </w:r>
      <w:r w:rsidR="005876A7">
        <w:rPr>
          <w:rFonts w:ascii="Times New Roman" w:hAnsi="Times New Roman"/>
          <w:sz w:val="24"/>
          <w:szCs w:val="24"/>
        </w:rPr>
        <w:t xml:space="preserve">alapján ennek mértéke </w:t>
      </w:r>
      <w:r w:rsidR="005876A7" w:rsidRPr="005876A7">
        <w:rPr>
          <w:rFonts w:ascii="Times New Roman" w:hAnsi="Times New Roman"/>
          <w:sz w:val="24"/>
          <w:szCs w:val="24"/>
        </w:rPr>
        <w:t>naptári naponként 5.000,- Ft.</w:t>
      </w:r>
      <w:r w:rsidR="005876A7">
        <w:rPr>
          <w:rFonts w:ascii="Times New Roman" w:hAnsi="Times New Roman"/>
          <w:sz w:val="24"/>
          <w:szCs w:val="24"/>
        </w:rPr>
        <w:t>)</w:t>
      </w:r>
    </w:p>
    <w:p w14:paraId="6BB91ACF" w14:textId="77777777" w:rsidR="005876A7" w:rsidRPr="005876A7" w:rsidRDefault="005876A7" w:rsidP="005876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468FF1F" w14:textId="45321FFE" w:rsidR="0015578F" w:rsidRDefault="005876A7" w:rsidP="001367D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fentiekre tekintett</w:t>
      </w:r>
      <w:r w:rsidR="0015578F">
        <w:rPr>
          <w:rFonts w:ascii="Times New Roman" w:hAnsi="Times New Roman"/>
          <w:sz w:val="24"/>
          <w:szCs w:val="24"/>
        </w:rPr>
        <w:t>el szükségessé és egyben kötelezővé vált a vonatkozó helyi szabályozásunknak a központi törvényhez való igazítása, mely</w:t>
      </w:r>
      <w:r w:rsidR="00C10DF5">
        <w:rPr>
          <w:rFonts w:ascii="Times New Roman" w:hAnsi="Times New Roman"/>
          <w:sz w:val="24"/>
          <w:szCs w:val="24"/>
        </w:rPr>
        <w:t xml:space="preserve"> egyetlen szövegcserés módosítás keretében magában foglalja egyrészt az ideiglenes </w:t>
      </w:r>
      <w:r w:rsidR="00C10DF5">
        <w:rPr>
          <w:rFonts w:ascii="Times New Roman" w:hAnsi="Times New Roman"/>
          <w:bCs/>
          <w:spacing w:val="-6"/>
          <w:sz w:val="24"/>
          <w:szCs w:val="24"/>
        </w:rPr>
        <w:t xml:space="preserve">jelleggel </w:t>
      </w:r>
      <w:r w:rsidR="00C10DF5" w:rsidRPr="0049391C">
        <w:rPr>
          <w:rFonts w:ascii="Times New Roman" w:hAnsi="Times New Roman"/>
          <w:sz w:val="24"/>
          <w:szCs w:val="24"/>
        </w:rPr>
        <w:t>végzett iparűzési tevékenység esetében</w:t>
      </w:r>
      <w:r w:rsidR="00C10DF5">
        <w:rPr>
          <w:rFonts w:ascii="Times New Roman" w:hAnsi="Times New Roman"/>
          <w:sz w:val="24"/>
          <w:szCs w:val="24"/>
        </w:rPr>
        <w:t xml:space="preserve"> fizetendő adómértékre vonatkozó rendelkezés hatályon kívül helyezését, </w:t>
      </w:r>
      <w:r w:rsidR="005B1E61">
        <w:rPr>
          <w:rFonts w:ascii="Times New Roman" w:hAnsi="Times New Roman"/>
          <w:sz w:val="24"/>
          <w:szCs w:val="24"/>
        </w:rPr>
        <w:t xml:space="preserve">másrészt az állandó jelleggel végzett </w:t>
      </w:r>
      <w:r w:rsidR="005B1E61" w:rsidRPr="0049391C">
        <w:rPr>
          <w:rFonts w:ascii="Times New Roman" w:hAnsi="Times New Roman"/>
          <w:sz w:val="24"/>
          <w:szCs w:val="24"/>
        </w:rPr>
        <w:t>iparűzési tevékenység esetében</w:t>
      </w:r>
      <w:r w:rsidR="005B1E61">
        <w:rPr>
          <w:rFonts w:ascii="Times New Roman" w:hAnsi="Times New Roman"/>
          <w:sz w:val="24"/>
          <w:szCs w:val="24"/>
        </w:rPr>
        <w:t xml:space="preserve"> a rendelkezés </w:t>
      </w:r>
      <w:r w:rsidR="00F43341">
        <w:rPr>
          <w:rFonts w:ascii="Times New Roman" w:hAnsi="Times New Roman"/>
          <w:sz w:val="24"/>
          <w:szCs w:val="24"/>
        </w:rPr>
        <w:t xml:space="preserve">- a megkülönböztetés ilyetén megszűnésével </w:t>
      </w:r>
      <w:r w:rsidR="005B1E61">
        <w:rPr>
          <w:rFonts w:ascii="Times New Roman" w:hAnsi="Times New Roman"/>
          <w:sz w:val="24"/>
          <w:szCs w:val="24"/>
        </w:rPr>
        <w:t xml:space="preserve">értelemszerűen együtt járó </w:t>
      </w:r>
      <w:r w:rsidR="00F43341">
        <w:rPr>
          <w:rFonts w:ascii="Times New Roman" w:hAnsi="Times New Roman"/>
          <w:sz w:val="24"/>
          <w:szCs w:val="24"/>
        </w:rPr>
        <w:t xml:space="preserve">- egyszerűsítő átfogalmazását. </w:t>
      </w:r>
    </w:p>
    <w:p w14:paraId="4A85C688" w14:textId="77777777" w:rsidR="00A258F2" w:rsidRDefault="00A258F2" w:rsidP="001367D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1E3550" w14:textId="732345AB" w:rsidR="00A258F2" w:rsidRDefault="00A258F2" w:rsidP="001367D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módosítás természetesen együtt jár bizonyos mértékű önkormányzati adóbevétel csökkenéssel is, melyet számos tényező befolyásol, így teljesen egzakt összeg megjelölése nem lehetséges. Az azonban tény, hogy az ideiglenes jellegű iparűzési adóbevétel a </w:t>
      </w:r>
      <w:r w:rsidRPr="00F83398">
        <w:rPr>
          <w:rFonts w:ascii="Times New Roman" w:hAnsi="Times New Roman"/>
          <w:sz w:val="24"/>
          <w:szCs w:val="24"/>
        </w:rPr>
        <w:t xml:space="preserve">2018. évben 1.555.000,- Ft, </w:t>
      </w:r>
      <w:r w:rsidR="00F83398" w:rsidRPr="00F83398">
        <w:rPr>
          <w:rFonts w:ascii="Times New Roman" w:hAnsi="Times New Roman"/>
          <w:sz w:val="24"/>
          <w:szCs w:val="24"/>
        </w:rPr>
        <w:t>míg 2019-ben 0</w:t>
      </w:r>
      <w:r w:rsidRPr="00F83398">
        <w:rPr>
          <w:rFonts w:ascii="Times New Roman" w:hAnsi="Times New Roman"/>
          <w:sz w:val="24"/>
          <w:szCs w:val="24"/>
        </w:rPr>
        <w:t>,- Ft volt.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A4A46B4" w14:textId="77777777" w:rsidR="00F43341" w:rsidRDefault="00F43341" w:rsidP="001367D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682FC2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D6008">
        <w:rPr>
          <w:rFonts w:ascii="Times New Roman" w:hAnsi="Times New Roman" w:cs="Times New Roman"/>
          <w:b/>
          <w:bCs/>
          <w:sz w:val="24"/>
          <w:szCs w:val="24"/>
          <w:u w:val="single"/>
        </w:rPr>
        <w:t>Előzetes hatásvizsgálat a rendelethez:</w:t>
      </w:r>
    </w:p>
    <w:p w14:paraId="4FFD17E4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8A6DC1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>A jogalkotásról szóló 2010. évi CXXX. törvény 17. § (1) bekezdése alapján</w:t>
      </w:r>
      <w:r w:rsidR="007D6008">
        <w:rPr>
          <w:rFonts w:ascii="Times New Roman" w:hAnsi="Times New Roman" w:cs="Times New Roman"/>
          <w:sz w:val="24"/>
          <w:szCs w:val="24"/>
        </w:rPr>
        <w:t xml:space="preserve"> az alábbiakról tájékoztatom a T</w:t>
      </w:r>
      <w:r w:rsidRPr="007D6008">
        <w:rPr>
          <w:rFonts w:ascii="Times New Roman" w:hAnsi="Times New Roman" w:cs="Times New Roman"/>
          <w:sz w:val="24"/>
          <w:szCs w:val="24"/>
        </w:rPr>
        <w:t>isztelt Képviselő-testületet:</w:t>
      </w:r>
    </w:p>
    <w:p w14:paraId="7165AC94" w14:textId="77777777" w:rsidR="00B34B2A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6008">
        <w:rPr>
          <w:rFonts w:ascii="Times New Roman" w:hAnsi="Times New Roman" w:cs="Times New Roman"/>
          <w:sz w:val="24"/>
          <w:szCs w:val="24"/>
          <w:u w:val="single"/>
        </w:rPr>
        <w:lastRenderedPageBreak/>
        <w:t>A rendelettervezet jelentősnek ítélt hatásai:</w:t>
      </w:r>
    </w:p>
    <w:p w14:paraId="649A980F" w14:textId="0613B539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>A társadalmi és gazdasági hatásvizsgálat kapcsán megállapítható, hogy az érintett rendelet tervezett módosítása igazodik a központi jogszabályhoz. Az adminisztratív terhek a rendelet módosítását követően</w:t>
      </w:r>
      <w:r w:rsidR="007D6008">
        <w:rPr>
          <w:rFonts w:ascii="Times New Roman" w:hAnsi="Times New Roman" w:cs="Times New Roman"/>
          <w:sz w:val="24"/>
          <w:szCs w:val="24"/>
        </w:rPr>
        <w:t xml:space="preserve"> némiképp </w:t>
      </w:r>
      <w:r w:rsidR="00777A03">
        <w:rPr>
          <w:rFonts w:ascii="Times New Roman" w:hAnsi="Times New Roman" w:cs="Times New Roman"/>
          <w:sz w:val="24"/>
          <w:szCs w:val="24"/>
        </w:rPr>
        <w:t xml:space="preserve">csökkennek. </w:t>
      </w:r>
      <w:r w:rsidRPr="007D6008">
        <w:rPr>
          <w:rFonts w:ascii="Times New Roman" w:hAnsi="Times New Roman" w:cs="Times New Roman"/>
          <w:sz w:val="24"/>
          <w:szCs w:val="24"/>
        </w:rPr>
        <w:t xml:space="preserve">A rendelet módosítása környezeti </w:t>
      </w:r>
      <w:r w:rsidR="007D6008">
        <w:rPr>
          <w:rFonts w:ascii="Times New Roman" w:hAnsi="Times New Roman" w:cs="Times New Roman"/>
          <w:sz w:val="24"/>
          <w:szCs w:val="24"/>
        </w:rPr>
        <w:t>és egészségi hatással nem jár.</w:t>
      </w:r>
      <w:r w:rsidR="00A258F2">
        <w:rPr>
          <w:rFonts w:ascii="Times New Roman" w:hAnsi="Times New Roman" w:cs="Times New Roman"/>
          <w:sz w:val="24"/>
          <w:szCs w:val="24"/>
        </w:rPr>
        <w:t xml:space="preserve"> A módosítás </w:t>
      </w:r>
      <w:r w:rsidR="00A258F2">
        <w:rPr>
          <w:rFonts w:ascii="Times New Roman" w:hAnsi="Times New Roman"/>
          <w:sz w:val="24"/>
          <w:szCs w:val="24"/>
        </w:rPr>
        <w:t xml:space="preserve">bizonyos mértékű önkormányzati adóbevétel csökkenéssel jár. </w:t>
      </w:r>
    </w:p>
    <w:p w14:paraId="19C85FAD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0B3CBA" w14:textId="77777777" w:rsidR="00B34B2A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6008">
        <w:rPr>
          <w:rFonts w:ascii="Times New Roman" w:hAnsi="Times New Roman" w:cs="Times New Roman"/>
          <w:sz w:val="24"/>
          <w:szCs w:val="24"/>
          <w:u w:val="single"/>
        </w:rPr>
        <w:t>A rendeletalkotás szükségessége, a jogalkotás elmaradásának várható következményei:</w:t>
      </w:r>
    </w:p>
    <w:p w14:paraId="4383B0DF" w14:textId="5B232916" w:rsidR="00F95175" w:rsidRDefault="00C530A3" w:rsidP="00F951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rendeletmódosítás szükségességét</w:t>
      </w:r>
      <w:r w:rsidR="00F95175" w:rsidRPr="00F95175">
        <w:rPr>
          <w:rFonts w:ascii="Times New Roman" w:hAnsi="Times New Roman"/>
          <w:sz w:val="24"/>
          <w:szCs w:val="24"/>
        </w:rPr>
        <w:t xml:space="preserve"> </w:t>
      </w:r>
      <w:r w:rsidR="00F95175">
        <w:rPr>
          <w:rFonts w:ascii="Times New Roman" w:hAnsi="Times New Roman"/>
          <w:sz w:val="24"/>
          <w:szCs w:val="24"/>
        </w:rPr>
        <w:t xml:space="preserve">az </w:t>
      </w:r>
      <w:r w:rsidR="00F95175" w:rsidRPr="005876A7">
        <w:rPr>
          <w:rFonts w:ascii="Times New Roman" w:hAnsi="Times New Roman"/>
          <w:sz w:val="24"/>
          <w:szCs w:val="24"/>
        </w:rPr>
        <w:t>e</w:t>
      </w:r>
      <w:r w:rsidR="00F95175">
        <w:rPr>
          <w:rFonts w:ascii="Times New Roman" w:hAnsi="Times New Roman"/>
          <w:sz w:val="24"/>
          <w:szCs w:val="24"/>
        </w:rPr>
        <w:t xml:space="preserve">gyes adótörvények módosításáról szóló </w:t>
      </w:r>
      <w:r w:rsidR="00F95175" w:rsidRPr="005876A7">
        <w:rPr>
          <w:rFonts w:ascii="Times New Roman" w:hAnsi="Times New Roman"/>
          <w:sz w:val="24"/>
          <w:szCs w:val="24"/>
        </w:rPr>
        <w:t>2020. évi CXVIII. törvény</w:t>
      </w:r>
      <w:r w:rsidR="00F95175">
        <w:rPr>
          <w:rFonts w:ascii="Times New Roman" w:hAnsi="Times New Roman"/>
          <w:sz w:val="24"/>
          <w:szCs w:val="24"/>
        </w:rPr>
        <w:t xml:space="preserve"> </w:t>
      </w:r>
      <w:r w:rsidR="00F95175">
        <w:rPr>
          <w:rFonts w:ascii="Times New Roman" w:hAnsi="Times New Roman" w:cs="Times New Roman"/>
          <w:sz w:val="24"/>
          <w:szCs w:val="24"/>
        </w:rPr>
        <w:t xml:space="preserve">indokolja, </w:t>
      </w:r>
      <w:r w:rsidR="00F95175">
        <w:rPr>
          <w:rFonts w:ascii="Times New Roman" w:hAnsi="Times New Roman"/>
          <w:sz w:val="24"/>
          <w:szCs w:val="24"/>
        </w:rPr>
        <w:t>mely 2021. január 01. napjával hatályon kívül helyezi a Htv. ideiglenes iparűzési adóra vonatkozó rendelkezéseit</w:t>
      </w:r>
      <w:r w:rsidR="00F95175">
        <w:rPr>
          <w:rFonts w:ascii="Times New Roman" w:hAnsi="Times New Roman" w:cs="Times New Roman"/>
          <w:sz w:val="24"/>
          <w:szCs w:val="24"/>
        </w:rPr>
        <w:t xml:space="preserve">. </w:t>
      </w:r>
      <w:r w:rsidR="00F95175" w:rsidRPr="00AA59B5">
        <w:rPr>
          <w:rFonts w:ascii="Times New Roman" w:hAnsi="Times New Roman" w:cs="Times New Roman"/>
          <w:sz w:val="24"/>
          <w:szCs w:val="24"/>
        </w:rPr>
        <w:t>A helyi rendeleti szabályozás központi jogszabályokhoz igazításának</w:t>
      </w:r>
      <w:r w:rsidR="00F95175">
        <w:rPr>
          <w:rFonts w:ascii="Times New Roman" w:hAnsi="Times New Roman" w:cs="Times New Roman"/>
          <w:sz w:val="24"/>
          <w:szCs w:val="24"/>
        </w:rPr>
        <w:t xml:space="preserve"> </w:t>
      </w:r>
      <w:r w:rsidR="00F95175" w:rsidRPr="00AA59B5">
        <w:rPr>
          <w:rFonts w:ascii="Times New Roman" w:hAnsi="Times New Roman" w:cs="Times New Roman"/>
          <w:sz w:val="24"/>
          <w:szCs w:val="24"/>
        </w:rPr>
        <w:t>elmaradása esetén a helyi rendelet szövegezése és a központi jogszabály közti összhang hiánya okán törvénysértő állapot keletkezne.</w:t>
      </w:r>
    </w:p>
    <w:p w14:paraId="47D2C8FA" w14:textId="15ADB19E" w:rsidR="00777A03" w:rsidRDefault="00777A03" w:rsidP="00777A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74F8F5" w14:textId="77777777" w:rsidR="00B34B2A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6008">
        <w:rPr>
          <w:rFonts w:ascii="Times New Roman" w:hAnsi="Times New Roman" w:cs="Times New Roman"/>
          <w:sz w:val="24"/>
          <w:szCs w:val="24"/>
          <w:u w:val="single"/>
        </w:rPr>
        <w:t>A rendelet alkalmazásához szükséges személyi, szervezeti, tárgyi és pénzügyi feltételek:</w:t>
      </w:r>
    </w:p>
    <w:p w14:paraId="2E7FBC8D" w14:textId="77777777" w:rsidR="00B34B2A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 xml:space="preserve">Az új szabályok alkalmazásához, végrehajtásához nem szükségesek újabb munkaszervezési és pénzügyi intézkedések, a végrehajtáshoz szükséges feltételek személyi, szervezeti, tárgyi feltételek adottak. A pénzügyi feltételek rendelkezésre állnak. Összességében megállapítható, hogy a rendelet megalkotása nem keletkeztet </w:t>
      </w:r>
      <w:r w:rsidR="00C530A3">
        <w:rPr>
          <w:rFonts w:ascii="Times New Roman" w:hAnsi="Times New Roman" w:cs="Times New Roman"/>
          <w:sz w:val="24"/>
          <w:szCs w:val="24"/>
        </w:rPr>
        <w:t xml:space="preserve">lényegi </w:t>
      </w:r>
      <w:r w:rsidRPr="007D6008">
        <w:rPr>
          <w:rFonts w:ascii="Times New Roman" w:hAnsi="Times New Roman" w:cs="Times New Roman"/>
          <w:sz w:val="24"/>
          <w:szCs w:val="24"/>
        </w:rPr>
        <w:t xml:space="preserve">többletfeltételeket a korábbiakhoz képest. </w:t>
      </w:r>
    </w:p>
    <w:p w14:paraId="75713646" w14:textId="77777777" w:rsidR="007E6420" w:rsidRDefault="007E6420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3C1F75" w14:textId="77777777" w:rsidR="007E6420" w:rsidRPr="009E4C97" w:rsidRDefault="007E6420" w:rsidP="007E6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2375">
        <w:rPr>
          <w:rFonts w:ascii="Times New Roman" w:hAnsi="Times New Roman" w:cs="Times New Roman"/>
          <w:sz w:val="24"/>
          <w:szCs w:val="24"/>
        </w:rPr>
        <w:t>A rendeletmódosításnak jelentős társadalmi, gazdasági vagy költségvetési hatása, környezeti és egészségi következménye, adminisztratív terheket befolyásoló hatása nem mutatható ki,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2375">
        <w:rPr>
          <w:rFonts w:ascii="Times New Roman" w:hAnsi="Times New Roman" w:cs="Times New Roman"/>
          <w:sz w:val="24"/>
          <w:szCs w:val="24"/>
        </w:rPr>
        <w:t>ezért indokolását a Magyar Közlöny kiadásáról, valamint a jogszabály kihirdetése során történő és a közjogi szervezetszabályozó eszköz közzététele során történő megjelöléséről szóló 5/2019. (III. 13.) IM rendelet 21. § (2) bekezdése alapján nem szükséges közzétenni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8F8115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57B13D" w14:textId="0F679E0F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>A fentiek alapján</w:t>
      </w:r>
      <w:r w:rsidR="008100BE">
        <w:rPr>
          <w:rFonts w:ascii="Times New Roman" w:hAnsi="Times New Roman" w:cs="Times New Roman"/>
          <w:sz w:val="24"/>
          <w:szCs w:val="24"/>
        </w:rPr>
        <w:t>, az 1. számú mellékletben foglaltak szerint</w:t>
      </w:r>
      <w:r w:rsidR="00B8577F">
        <w:rPr>
          <w:rFonts w:ascii="Times New Roman" w:hAnsi="Times New Roman" w:cs="Times New Roman"/>
          <w:sz w:val="24"/>
          <w:szCs w:val="24"/>
        </w:rPr>
        <w:t xml:space="preserve"> intézkedni </w:t>
      </w:r>
      <w:r w:rsidR="008100BE">
        <w:rPr>
          <w:rFonts w:ascii="Times New Roman" w:hAnsi="Times New Roman" w:cs="Times New Roman"/>
          <w:sz w:val="24"/>
          <w:szCs w:val="24"/>
        </w:rPr>
        <w:t xml:space="preserve">szükséges </w:t>
      </w:r>
      <w:r w:rsidR="00B8577F">
        <w:rPr>
          <w:rFonts w:ascii="Times New Roman" w:hAnsi="Times New Roman" w:cs="Times New Roman"/>
          <w:sz w:val="24"/>
          <w:szCs w:val="24"/>
        </w:rPr>
        <w:t>Z</w:t>
      </w:r>
      <w:r w:rsidRPr="007D6008">
        <w:rPr>
          <w:rFonts w:ascii="Times New Roman" w:hAnsi="Times New Roman" w:cs="Times New Roman"/>
          <w:sz w:val="24"/>
          <w:szCs w:val="24"/>
        </w:rPr>
        <w:t>alaszentgrót Város Önkormányzat</w:t>
      </w:r>
      <w:r w:rsidR="00F95175">
        <w:rPr>
          <w:rFonts w:ascii="Times New Roman" w:hAnsi="Times New Roman" w:cs="Times New Roman"/>
          <w:sz w:val="24"/>
          <w:szCs w:val="24"/>
        </w:rPr>
        <w:t xml:space="preserve">a </w:t>
      </w:r>
      <w:r w:rsidR="00F95175" w:rsidRPr="001367DE">
        <w:rPr>
          <w:rFonts w:ascii="Times New Roman" w:hAnsi="Times New Roman" w:cs="Times New Roman"/>
          <w:bCs/>
          <w:sz w:val="24"/>
          <w:szCs w:val="24"/>
        </w:rPr>
        <w:t xml:space="preserve">Képviselő-testületének </w:t>
      </w:r>
      <w:r w:rsidR="00C530A3">
        <w:rPr>
          <w:rFonts w:ascii="Times New Roman" w:hAnsi="Times New Roman" w:cs="Times New Roman"/>
          <w:sz w:val="24"/>
          <w:szCs w:val="24"/>
        </w:rPr>
        <w:t>a</w:t>
      </w:r>
      <w:r w:rsidR="00F95175" w:rsidRPr="00F951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95175">
        <w:rPr>
          <w:rFonts w:ascii="Times New Roman" w:hAnsi="Times New Roman" w:cs="Times New Roman"/>
          <w:bCs/>
          <w:sz w:val="24"/>
          <w:szCs w:val="24"/>
        </w:rPr>
        <w:t>helyi iparűzési adóról szóló 3/2016. (II. 12.) önkormányzati rendelet</w:t>
      </w:r>
      <w:r w:rsidR="00B8577F">
        <w:rPr>
          <w:rFonts w:ascii="Times New Roman" w:hAnsi="Times New Roman" w:cs="Times New Roman"/>
          <w:sz w:val="24"/>
          <w:szCs w:val="24"/>
        </w:rPr>
        <w:t xml:space="preserve">e </w:t>
      </w:r>
      <w:r w:rsidR="00C530A3">
        <w:rPr>
          <w:rFonts w:ascii="Times New Roman" w:hAnsi="Times New Roman" w:cs="Times New Roman"/>
          <w:sz w:val="24"/>
          <w:szCs w:val="24"/>
        </w:rPr>
        <w:t>m</w:t>
      </w:r>
      <w:r w:rsidR="00B8577F">
        <w:rPr>
          <w:rFonts w:ascii="Times New Roman" w:hAnsi="Times New Roman" w:cs="Times New Roman"/>
          <w:sz w:val="24"/>
          <w:szCs w:val="24"/>
        </w:rPr>
        <w:t>ódosításáról</w:t>
      </w:r>
      <w:r w:rsidRPr="007D60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3723E4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68942E" w14:textId="56C555C0" w:rsidR="00B828E9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b/>
          <w:bCs/>
          <w:sz w:val="24"/>
          <w:szCs w:val="24"/>
        </w:rPr>
        <w:t>Zalaszentgrót</w:t>
      </w:r>
      <w:r w:rsidR="007E6420">
        <w:rPr>
          <w:rFonts w:ascii="Times New Roman" w:hAnsi="Times New Roman" w:cs="Times New Roman"/>
          <w:sz w:val="24"/>
          <w:szCs w:val="24"/>
        </w:rPr>
        <w:t>, 2020</w:t>
      </w:r>
      <w:r w:rsidRPr="007D6008">
        <w:rPr>
          <w:rFonts w:ascii="Times New Roman" w:hAnsi="Times New Roman" w:cs="Times New Roman"/>
          <w:sz w:val="24"/>
          <w:szCs w:val="24"/>
        </w:rPr>
        <w:t xml:space="preserve">. </w:t>
      </w:r>
      <w:r w:rsidR="00F95175">
        <w:rPr>
          <w:rFonts w:ascii="Times New Roman" w:hAnsi="Times New Roman" w:cs="Times New Roman"/>
          <w:sz w:val="24"/>
          <w:szCs w:val="24"/>
        </w:rPr>
        <w:t>dec</w:t>
      </w:r>
      <w:r w:rsidR="007E6420">
        <w:rPr>
          <w:rFonts w:ascii="Times New Roman" w:hAnsi="Times New Roman" w:cs="Times New Roman"/>
          <w:sz w:val="24"/>
          <w:szCs w:val="24"/>
        </w:rPr>
        <w:t xml:space="preserve">ember </w:t>
      </w:r>
      <w:r w:rsidR="00536039">
        <w:rPr>
          <w:rFonts w:ascii="Times New Roman" w:hAnsi="Times New Roman" w:cs="Times New Roman"/>
          <w:sz w:val="24"/>
          <w:szCs w:val="24"/>
        </w:rPr>
        <w:t>14</w:t>
      </w:r>
      <w:r w:rsidR="00CB3C63" w:rsidRPr="007D6008">
        <w:rPr>
          <w:rFonts w:ascii="Times New Roman" w:hAnsi="Times New Roman" w:cs="Times New Roman"/>
          <w:sz w:val="24"/>
          <w:szCs w:val="24"/>
        </w:rPr>
        <w:t>.</w:t>
      </w:r>
      <w:r w:rsidRPr="007D60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0984F3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14:paraId="6C3E28C1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 xml:space="preserve">       </w:t>
      </w:r>
      <w:r w:rsidRPr="007D600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</w:t>
      </w:r>
      <w:r w:rsidRPr="007D6008">
        <w:rPr>
          <w:rFonts w:ascii="Times New Roman" w:hAnsi="Times New Roman" w:cs="Times New Roman"/>
          <w:b/>
          <w:bCs/>
          <w:sz w:val="24"/>
          <w:szCs w:val="24"/>
        </w:rPr>
        <w:t>Baracskai József</w:t>
      </w:r>
    </w:p>
    <w:p w14:paraId="27AE6315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polgármester</w:t>
      </w:r>
    </w:p>
    <w:p w14:paraId="13DC6A7E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>Az</w:t>
      </w:r>
      <w:r w:rsidR="00B8577F">
        <w:rPr>
          <w:rFonts w:ascii="Times New Roman" w:hAnsi="Times New Roman" w:cs="Times New Roman"/>
          <w:sz w:val="24"/>
          <w:szCs w:val="24"/>
        </w:rPr>
        <w:t xml:space="preserve"> indokolás </w:t>
      </w:r>
      <w:r w:rsidRPr="007D6008">
        <w:rPr>
          <w:rFonts w:ascii="Times New Roman" w:hAnsi="Times New Roman" w:cs="Times New Roman"/>
          <w:sz w:val="24"/>
          <w:szCs w:val="24"/>
        </w:rPr>
        <w:t>a törvényességi előírásoknak megfelel.</w:t>
      </w:r>
    </w:p>
    <w:p w14:paraId="09EE2471" w14:textId="77777777" w:rsidR="00B8577F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14:paraId="0FF8AD2A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7D6008">
        <w:rPr>
          <w:rFonts w:ascii="Times New Roman" w:hAnsi="Times New Roman" w:cs="Times New Roman"/>
          <w:sz w:val="24"/>
          <w:szCs w:val="24"/>
        </w:rPr>
        <w:tab/>
      </w:r>
      <w:r w:rsidRPr="007D6008">
        <w:rPr>
          <w:rFonts w:ascii="Times New Roman" w:hAnsi="Times New Roman" w:cs="Times New Roman"/>
          <w:sz w:val="24"/>
          <w:szCs w:val="24"/>
        </w:rPr>
        <w:tab/>
      </w:r>
      <w:r w:rsidRPr="007D6008">
        <w:rPr>
          <w:rFonts w:ascii="Times New Roman" w:hAnsi="Times New Roman" w:cs="Times New Roman"/>
          <w:sz w:val="24"/>
          <w:szCs w:val="24"/>
        </w:rPr>
        <w:tab/>
      </w:r>
      <w:r w:rsidRPr="007D6008">
        <w:rPr>
          <w:rFonts w:ascii="Times New Roman" w:hAnsi="Times New Roman" w:cs="Times New Roman"/>
          <w:sz w:val="24"/>
          <w:szCs w:val="24"/>
        </w:rPr>
        <w:tab/>
      </w:r>
      <w:r w:rsidRPr="007D6008">
        <w:rPr>
          <w:rFonts w:ascii="Times New Roman" w:hAnsi="Times New Roman" w:cs="Times New Roman"/>
          <w:sz w:val="24"/>
          <w:szCs w:val="24"/>
        </w:rPr>
        <w:tab/>
      </w:r>
      <w:r w:rsidRPr="007D6008">
        <w:rPr>
          <w:rFonts w:ascii="Times New Roman" w:hAnsi="Times New Roman" w:cs="Times New Roman"/>
          <w:b/>
          <w:bCs/>
          <w:sz w:val="24"/>
          <w:szCs w:val="24"/>
        </w:rPr>
        <w:t xml:space="preserve">            Dr. Simon Beáta</w:t>
      </w:r>
    </w:p>
    <w:p w14:paraId="5217DAE1" w14:textId="77777777" w:rsidR="00B34B2A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7D6008">
        <w:rPr>
          <w:rFonts w:ascii="Times New Roman" w:hAnsi="Times New Roman" w:cs="Times New Roman"/>
          <w:sz w:val="24"/>
          <w:szCs w:val="24"/>
        </w:rPr>
        <w:tab/>
      </w:r>
      <w:r w:rsidRPr="007D6008">
        <w:rPr>
          <w:rFonts w:ascii="Times New Roman" w:hAnsi="Times New Roman" w:cs="Times New Roman"/>
          <w:sz w:val="24"/>
          <w:szCs w:val="24"/>
        </w:rPr>
        <w:tab/>
      </w:r>
      <w:r w:rsidRPr="007D600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530A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D6008">
        <w:rPr>
          <w:rFonts w:ascii="Times New Roman" w:hAnsi="Times New Roman" w:cs="Times New Roman"/>
          <w:sz w:val="24"/>
          <w:szCs w:val="24"/>
        </w:rPr>
        <w:t>jegyző</w:t>
      </w:r>
    </w:p>
    <w:p w14:paraId="7834D389" w14:textId="77777777" w:rsidR="007E6420" w:rsidRDefault="007E6420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A41AE5" w14:textId="77777777" w:rsidR="00DF578A" w:rsidRDefault="00DF578A" w:rsidP="00DF578A">
      <w:pPr>
        <w:spacing w:after="0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24"/>
          <w:u w:val="single"/>
        </w:rPr>
        <w:t>INDOKOLÁS</w:t>
      </w:r>
    </w:p>
    <w:p w14:paraId="3BA87ADD" w14:textId="77777777" w:rsidR="00DF578A" w:rsidRDefault="00DF578A" w:rsidP="00DF578A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14:paraId="497E488D" w14:textId="77777777" w:rsidR="00C86F40" w:rsidRDefault="00C86F40" w:rsidP="00DF578A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008">
        <w:rPr>
          <w:rFonts w:ascii="Times New Roman" w:hAnsi="Times New Roman" w:cs="Times New Roman"/>
          <w:b/>
          <w:bCs/>
          <w:sz w:val="24"/>
          <w:szCs w:val="24"/>
        </w:rPr>
        <w:t>Zalaszentgrót Város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Önkormányzata Képviselő-testületének </w:t>
      </w:r>
      <w:r w:rsidRPr="007D60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7040017" w14:textId="77777777" w:rsidR="005B1E61" w:rsidRDefault="00B8577F" w:rsidP="00DF578A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B1E61" w:rsidRPr="005B1E61">
        <w:t xml:space="preserve"> </w:t>
      </w:r>
      <w:r w:rsidR="005B1E61" w:rsidRPr="005B1E61">
        <w:rPr>
          <w:rFonts w:ascii="Times New Roman" w:hAnsi="Times New Roman" w:cs="Times New Roman"/>
          <w:b/>
          <w:bCs/>
          <w:sz w:val="24"/>
          <w:szCs w:val="24"/>
        </w:rPr>
        <w:t xml:space="preserve">helyi iparűzési adóról szóló 3/2016. (II. 12.) önkormányzati rendelet </w:t>
      </w:r>
    </w:p>
    <w:p w14:paraId="28CFB04C" w14:textId="263A7885" w:rsidR="00DF578A" w:rsidRDefault="00DF578A" w:rsidP="00DF578A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módosításáról </w:t>
      </w:r>
      <w:r w:rsidR="005B1E61">
        <w:rPr>
          <w:rFonts w:ascii="Times New Roman" w:hAnsi="Times New Roman" w:cs="Times New Roman"/>
          <w:b/>
          <w:bCs/>
          <w:sz w:val="24"/>
          <w:szCs w:val="24"/>
        </w:rPr>
        <w:t>sz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óló </w:t>
      </w:r>
      <w:r w:rsidR="005B1E61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B8577F">
        <w:rPr>
          <w:rFonts w:ascii="Times New Roman" w:hAnsi="Times New Roman" w:cs="Times New Roman"/>
          <w:b/>
          <w:bCs/>
          <w:sz w:val="24"/>
          <w:szCs w:val="24"/>
        </w:rPr>
        <w:t>/2020. (</w:t>
      </w: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B8577F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5B1E6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8577F">
        <w:rPr>
          <w:rFonts w:ascii="Times New Roman" w:hAnsi="Times New Roman" w:cs="Times New Roman"/>
          <w:b/>
          <w:bCs/>
          <w:sz w:val="24"/>
          <w:szCs w:val="24"/>
        </w:rPr>
        <w:t xml:space="preserve">. …) </w:t>
      </w:r>
      <w:r>
        <w:rPr>
          <w:rFonts w:ascii="Times New Roman" w:hAnsi="Times New Roman" w:cs="Times New Roman"/>
          <w:b/>
          <w:bCs/>
          <w:sz w:val="24"/>
          <w:szCs w:val="24"/>
        </w:rPr>
        <w:t>rendeletéhez</w:t>
      </w:r>
    </w:p>
    <w:p w14:paraId="42AB19F8" w14:textId="77777777" w:rsidR="00DF578A" w:rsidRDefault="00DF578A" w:rsidP="00DF578A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14:paraId="39100813" w14:textId="77777777" w:rsidR="00DF578A" w:rsidRDefault="00DF578A" w:rsidP="00DF578A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Általános indokolás</w:t>
      </w:r>
    </w:p>
    <w:p w14:paraId="37129798" w14:textId="77777777" w:rsidR="00DF578A" w:rsidRDefault="00DF578A" w:rsidP="00DF578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B69DA1" w14:textId="007B394A" w:rsidR="00F83398" w:rsidRDefault="00DF578A" w:rsidP="00DF578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Zalaszentgróton</w:t>
      </w:r>
      <w:r w:rsidRPr="00DF578A">
        <w:rPr>
          <w:rFonts w:ascii="Times New Roman" w:hAnsi="Times New Roman" w:cs="Times New Roman"/>
          <w:sz w:val="24"/>
          <w:szCs w:val="24"/>
        </w:rPr>
        <w:t xml:space="preserve"> </w:t>
      </w:r>
      <w:r w:rsidRPr="007D6008">
        <w:rPr>
          <w:rFonts w:ascii="Times New Roman" w:hAnsi="Times New Roman" w:cs="Times New Roman"/>
          <w:sz w:val="24"/>
          <w:szCs w:val="24"/>
        </w:rPr>
        <w:t>a</w:t>
      </w:r>
      <w:r w:rsidR="00F83398">
        <w:rPr>
          <w:rFonts w:ascii="Times New Roman" w:hAnsi="Times New Roman" w:cs="Times New Roman"/>
          <w:sz w:val="24"/>
          <w:szCs w:val="24"/>
        </w:rPr>
        <w:t xml:space="preserve"> helyi iparűzési adót </w:t>
      </w:r>
      <w:r w:rsidRPr="007D6008">
        <w:rPr>
          <w:rFonts w:ascii="Times New Roman" w:hAnsi="Times New Roman" w:cs="Times New Roman"/>
          <w:sz w:val="24"/>
          <w:szCs w:val="24"/>
        </w:rPr>
        <w:t>Z</w:t>
      </w:r>
      <w:r w:rsidR="00F83398">
        <w:rPr>
          <w:rFonts w:ascii="Times New Roman" w:hAnsi="Times New Roman" w:cs="Times New Roman"/>
          <w:sz w:val="24"/>
          <w:szCs w:val="24"/>
        </w:rPr>
        <w:t xml:space="preserve">alaszentgrót Város Önkormányzata Képviselő-testületének </w:t>
      </w:r>
      <w:r w:rsidR="00F83398">
        <w:rPr>
          <w:rFonts w:ascii="Times New Roman" w:hAnsi="Times New Roman" w:cs="Times New Roman"/>
          <w:bCs/>
          <w:sz w:val="24"/>
          <w:szCs w:val="24"/>
        </w:rPr>
        <w:t xml:space="preserve">3/2016. (II. 12.) önkormányzati rendelete </w:t>
      </w:r>
      <w:r w:rsidR="00F83398">
        <w:rPr>
          <w:rFonts w:ascii="Times New Roman" w:hAnsi="Times New Roman" w:cs="Times New Roman"/>
          <w:sz w:val="24"/>
          <w:szCs w:val="24"/>
        </w:rPr>
        <w:t xml:space="preserve">szabályozza, </w:t>
      </w:r>
      <w:r w:rsidR="00F83398">
        <w:rPr>
          <w:rFonts w:ascii="Times New Roman" w:hAnsi="Times New Roman"/>
          <w:bCs/>
          <w:spacing w:val="-6"/>
          <w:sz w:val="24"/>
          <w:szCs w:val="24"/>
        </w:rPr>
        <w:t xml:space="preserve">megkülönböztetve az állandó jelleggel, valamint az ideiglenes jelleggel </w:t>
      </w:r>
      <w:r w:rsidR="00F83398" w:rsidRPr="0049391C">
        <w:rPr>
          <w:rFonts w:ascii="Times New Roman" w:hAnsi="Times New Roman"/>
          <w:sz w:val="24"/>
          <w:szCs w:val="24"/>
        </w:rPr>
        <w:t>végzett iparűzési tevékenység esetében</w:t>
      </w:r>
      <w:r w:rsidR="00F83398">
        <w:rPr>
          <w:rFonts w:ascii="Times New Roman" w:hAnsi="Times New Roman"/>
          <w:sz w:val="24"/>
          <w:szCs w:val="24"/>
        </w:rPr>
        <w:t xml:space="preserve"> fizetendő adómértéket. Az </w:t>
      </w:r>
      <w:r w:rsidR="00F83398" w:rsidRPr="005876A7">
        <w:rPr>
          <w:rFonts w:ascii="Times New Roman" w:hAnsi="Times New Roman"/>
          <w:sz w:val="24"/>
          <w:szCs w:val="24"/>
        </w:rPr>
        <w:t>e</w:t>
      </w:r>
      <w:r w:rsidR="00F83398">
        <w:rPr>
          <w:rFonts w:ascii="Times New Roman" w:hAnsi="Times New Roman"/>
          <w:sz w:val="24"/>
          <w:szCs w:val="24"/>
        </w:rPr>
        <w:t xml:space="preserve">gyes adótörvények módosításáról szóló </w:t>
      </w:r>
      <w:r w:rsidR="00F83398" w:rsidRPr="005876A7">
        <w:rPr>
          <w:rFonts w:ascii="Times New Roman" w:hAnsi="Times New Roman"/>
          <w:sz w:val="24"/>
          <w:szCs w:val="24"/>
        </w:rPr>
        <w:t>2020. évi CXVIII. törvény</w:t>
      </w:r>
      <w:r w:rsidR="008B4538">
        <w:rPr>
          <w:rFonts w:ascii="Times New Roman" w:hAnsi="Times New Roman"/>
          <w:sz w:val="24"/>
          <w:szCs w:val="24"/>
        </w:rPr>
        <w:t xml:space="preserve"> </w:t>
      </w:r>
      <w:r w:rsidR="00F83398">
        <w:rPr>
          <w:rFonts w:ascii="Times New Roman" w:hAnsi="Times New Roman"/>
          <w:sz w:val="24"/>
          <w:szCs w:val="24"/>
        </w:rPr>
        <w:t>2021. január 01. napjával hatályon kívül helyezi a Htv. ideiglenes iparűzési adóra vonatkozó rendelkezéseit</w:t>
      </w:r>
      <w:r w:rsidR="008B4538">
        <w:rPr>
          <w:rFonts w:ascii="Times New Roman" w:hAnsi="Times New Roman"/>
          <w:sz w:val="24"/>
          <w:szCs w:val="24"/>
        </w:rPr>
        <w:t xml:space="preserve">, melyre tekintettel szükségessé és egyben kötelezővé vált a vonatkozó helyi rendeletnek a központi törvényhez való igazítása. </w:t>
      </w:r>
    </w:p>
    <w:p w14:paraId="25BDF868" w14:textId="77777777" w:rsidR="00F83398" w:rsidRDefault="00F83398" w:rsidP="00DF57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A8388CB" w14:textId="77777777" w:rsidR="00DF578A" w:rsidRDefault="00DF578A" w:rsidP="00DF578A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Részletes indokolás</w:t>
      </w:r>
    </w:p>
    <w:p w14:paraId="0323C052" w14:textId="77777777" w:rsidR="00DF578A" w:rsidRDefault="00DF578A" w:rsidP="00DF578A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D95C4D6" w14:textId="77777777" w:rsidR="00DF578A" w:rsidRDefault="00DF578A" w:rsidP="00DF57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§-hoz</w:t>
      </w:r>
    </w:p>
    <w:p w14:paraId="45ACFE51" w14:textId="77777777" w:rsidR="00DF578A" w:rsidRDefault="00DF578A" w:rsidP="00DF57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A5393A" w14:textId="49AB831C" w:rsidR="00DF578A" w:rsidRPr="008B4538" w:rsidRDefault="00DF578A" w:rsidP="00DF578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központi jogszabályváltozás miatt szükségessé vált </w:t>
      </w:r>
      <w:r w:rsidR="008B4538">
        <w:rPr>
          <w:rFonts w:ascii="Times New Roman" w:hAnsi="Times New Roman"/>
          <w:sz w:val="24"/>
          <w:szCs w:val="24"/>
        </w:rPr>
        <w:t xml:space="preserve">szövegcserés módosítást tartalmazza, mely magában foglalja egyrészt az ideiglenes </w:t>
      </w:r>
      <w:r w:rsidR="008B4538">
        <w:rPr>
          <w:rFonts w:ascii="Times New Roman" w:hAnsi="Times New Roman"/>
          <w:bCs/>
          <w:spacing w:val="-6"/>
          <w:sz w:val="24"/>
          <w:szCs w:val="24"/>
        </w:rPr>
        <w:t xml:space="preserve">jelleggel </w:t>
      </w:r>
      <w:r w:rsidR="008B4538" w:rsidRPr="0049391C">
        <w:rPr>
          <w:rFonts w:ascii="Times New Roman" w:hAnsi="Times New Roman"/>
          <w:sz w:val="24"/>
          <w:szCs w:val="24"/>
        </w:rPr>
        <w:t>végzett iparűzési tevékenység esetében</w:t>
      </w:r>
      <w:r w:rsidR="008B4538">
        <w:rPr>
          <w:rFonts w:ascii="Times New Roman" w:hAnsi="Times New Roman"/>
          <w:sz w:val="24"/>
          <w:szCs w:val="24"/>
        </w:rPr>
        <w:t xml:space="preserve"> fizetendő adómértékre vonatkozó rendelkezés hatályon kívül helyezését, másrészt az állandó jelleggel végzett </w:t>
      </w:r>
      <w:r w:rsidR="008B4538" w:rsidRPr="0049391C">
        <w:rPr>
          <w:rFonts w:ascii="Times New Roman" w:hAnsi="Times New Roman"/>
          <w:sz w:val="24"/>
          <w:szCs w:val="24"/>
        </w:rPr>
        <w:t>iparűzési tevékenység esetében</w:t>
      </w:r>
      <w:r w:rsidR="008B4538">
        <w:rPr>
          <w:rFonts w:ascii="Times New Roman" w:hAnsi="Times New Roman"/>
          <w:sz w:val="24"/>
          <w:szCs w:val="24"/>
        </w:rPr>
        <w:t xml:space="preserve"> a rendelkezés - a megkülönböztetés ilyetén megszűnésével értelemszerűen együtt járó - egyszerűsítő átfogalmazását. </w:t>
      </w:r>
    </w:p>
    <w:p w14:paraId="15912AB5" w14:textId="77777777" w:rsidR="00DF578A" w:rsidRDefault="00DF578A" w:rsidP="00DF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2023EA" w14:textId="77777777" w:rsidR="00DF578A" w:rsidRDefault="00DF578A" w:rsidP="00DF57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§-hoz</w:t>
      </w:r>
    </w:p>
    <w:p w14:paraId="550EB0C2" w14:textId="77777777" w:rsidR="00C86F40" w:rsidRDefault="00C86F40" w:rsidP="00DF57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9FD9EB" w14:textId="77777777" w:rsidR="00DF578A" w:rsidRDefault="00DF578A" w:rsidP="00DF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rendelet hatályba lépését szabályozza.  </w:t>
      </w:r>
    </w:p>
    <w:p w14:paraId="2277E53D" w14:textId="77777777" w:rsidR="00DF578A" w:rsidRDefault="00DF578A" w:rsidP="00DF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A218F8" w14:textId="77777777" w:rsidR="00DF578A" w:rsidRDefault="00DF578A" w:rsidP="00DF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00D805" w14:textId="77777777" w:rsidR="007E6420" w:rsidRDefault="007E6420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D1A5B5" w14:textId="77777777" w:rsidR="008B4538" w:rsidRDefault="008B4538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6C0AFD" w14:textId="77777777" w:rsidR="007E6420" w:rsidRDefault="007E6420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EE5736" w14:textId="77777777" w:rsidR="007E6420" w:rsidRDefault="007E6420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94A183" w14:textId="77777777" w:rsidR="00B34B2A" w:rsidRPr="007D6008" w:rsidRDefault="00B34B2A" w:rsidP="00C530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lastRenderedPageBreak/>
        <w:t xml:space="preserve">            1. számú melléklet</w:t>
      </w:r>
    </w:p>
    <w:p w14:paraId="1BBE7104" w14:textId="77777777" w:rsidR="00B34B2A" w:rsidRPr="007D6008" w:rsidRDefault="00B34B2A" w:rsidP="007D600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008">
        <w:rPr>
          <w:rFonts w:ascii="Times New Roman" w:hAnsi="Times New Roman" w:cs="Times New Roman"/>
          <w:b/>
          <w:bCs/>
          <w:sz w:val="24"/>
          <w:szCs w:val="24"/>
        </w:rPr>
        <w:t>Zalaszentgrót Város</w:t>
      </w:r>
      <w:r w:rsidR="00C86F40">
        <w:rPr>
          <w:rFonts w:ascii="Times New Roman" w:hAnsi="Times New Roman" w:cs="Times New Roman"/>
          <w:b/>
          <w:bCs/>
          <w:sz w:val="24"/>
          <w:szCs w:val="24"/>
        </w:rPr>
        <w:t xml:space="preserve"> Önkormányzata Képviselő-testületének</w:t>
      </w:r>
      <w:r w:rsidR="00B857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60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4026ADC" w14:textId="6C6AF8BD" w:rsidR="00B34B2A" w:rsidRPr="007D6008" w:rsidRDefault="00B34B2A" w:rsidP="007D600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008">
        <w:rPr>
          <w:rFonts w:ascii="Times New Roman" w:hAnsi="Times New Roman" w:cs="Times New Roman"/>
          <w:b/>
          <w:bCs/>
          <w:sz w:val="24"/>
          <w:szCs w:val="24"/>
        </w:rPr>
        <w:t>.../2</w:t>
      </w:r>
      <w:r w:rsidR="00B8577F">
        <w:rPr>
          <w:rFonts w:ascii="Times New Roman" w:hAnsi="Times New Roman" w:cs="Times New Roman"/>
          <w:b/>
          <w:bCs/>
          <w:sz w:val="24"/>
          <w:szCs w:val="24"/>
        </w:rPr>
        <w:t>020</w:t>
      </w:r>
      <w:r w:rsidRPr="007D6008">
        <w:rPr>
          <w:rFonts w:ascii="Times New Roman" w:hAnsi="Times New Roman" w:cs="Times New Roman"/>
          <w:b/>
          <w:bCs/>
          <w:sz w:val="24"/>
          <w:szCs w:val="24"/>
        </w:rPr>
        <w:t>. (X</w:t>
      </w:r>
      <w:r w:rsidR="0046100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B3C63" w:rsidRPr="007D600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8577F">
        <w:rPr>
          <w:rFonts w:ascii="Times New Roman" w:hAnsi="Times New Roman" w:cs="Times New Roman"/>
          <w:b/>
          <w:bCs/>
          <w:sz w:val="24"/>
          <w:szCs w:val="24"/>
        </w:rPr>
        <w:t xml:space="preserve">. …) </w:t>
      </w:r>
      <w:r w:rsidR="00C86F40">
        <w:rPr>
          <w:rFonts w:ascii="Times New Roman" w:hAnsi="Times New Roman" w:cs="Times New Roman"/>
          <w:b/>
          <w:bCs/>
          <w:sz w:val="24"/>
          <w:szCs w:val="24"/>
        </w:rPr>
        <w:t xml:space="preserve">önkormányzati </w:t>
      </w:r>
      <w:r w:rsidRPr="007D6008">
        <w:rPr>
          <w:rFonts w:ascii="Times New Roman" w:hAnsi="Times New Roman" w:cs="Times New Roman"/>
          <w:b/>
          <w:bCs/>
          <w:sz w:val="24"/>
          <w:szCs w:val="24"/>
        </w:rPr>
        <w:t>rendelete</w:t>
      </w:r>
    </w:p>
    <w:p w14:paraId="53ED5A69" w14:textId="77777777" w:rsidR="00461004" w:rsidRDefault="00461004" w:rsidP="0046100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5B1E61">
        <w:t xml:space="preserve"> </w:t>
      </w:r>
      <w:r w:rsidRPr="005B1E61">
        <w:rPr>
          <w:rFonts w:ascii="Times New Roman" w:hAnsi="Times New Roman" w:cs="Times New Roman"/>
          <w:b/>
          <w:bCs/>
          <w:sz w:val="24"/>
          <w:szCs w:val="24"/>
        </w:rPr>
        <w:t>helyi iparűzési adóról szóló 3/2016. (II. 12.) önkormányzati rendelet</w:t>
      </w:r>
    </w:p>
    <w:p w14:paraId="40CD5A08" w14:textId="53B2552C" w:rsidR="00B34B2A" w:rsidRPr="007D6008" w:rsidRDefault="00B34B2A" w:rsidP="0046100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008">
        <w:rPr>
          <w:rFonts w:ascii="Times New Roman" w:hAnsi="Times New Roman" w:cs="Times New Roman"/>
          <w:b/>
          <w:bCs/>
          <w:sz w:val="24"/>
          <w:szCs w:val="24"/>
        </w:rPr>
        <w:t>módosításáról</w:t>
      </w:r>
    </w:p>
    <w:p w14:paraId="2103BB13" w14:textId="77777777" w:rsidR="00B34B2A" w:rsidRPr="007D6008" w:rsidRDefault="00B34B2A" w:rsidP="007D6008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72C9D66" w14:textId="51DB0CA5" w:rsidR="00B34B2A" w:rsidRPr="007D6008" w:rsidRDefault="002F0D46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Zalaszentgrót Város Önkormányzata Képviselő-testületének feladat- és hatáskörében eljárva</w:t>
      </w:r>
      <w:r w:rsidR="00C86F40">
        <w:rPr>
          <w:rFonts w:ascii="Times New Roman" w:hAnsi="Times New Roman" w:cs="Times New Roman"/>
          <w:sz w:val="24"/>
          <w:szCs w:val="24"/>
        </w:rPr>
        <w:t xml:space="preserve"> a polgármester </w:t>
      </w:r>
      <w:r w:rsidR="00B34B2A" w:rsidRPr="007D6008">
        <w:rPr>
          <w:rFonts w:ascii="Times New Roman" w:hAnsi="Times New Roman" w:cs="Times New Roman"/>
          <w:sz w:val="24"/>
          <w:szCs w:val="24"/>
        </w:rPr>
        <w:t>a helyi adókról szóló 1990. évi C. törvény 1. § (1) bekezdésében foglalt felhatalmazás alapján, a Magyarország Alaptörvénye 32. cikk (1) bekezdésének h) pontjában, valamint a Magyarország helyi önkormányzat</w:t>
      </w:r>
      <w:r w:rsidR="00B8577F">
        <w:rPr>
          <w:rFonts w:ascii="Times New Roman" w:hAnsi="Times New Roman" w:cs="Times New Roman"/>
          <w:sz w:val="24"/>
          <w:szCs w:val="24"/>
        </w:rPr>
        <w:t>airól szóló 2011. évi CLXXXIX. t</w:t>
      </w:r>
      <w:r w:rsidR="00B34B2A" w:rsidRPr="007D6008">
        <w:rPr>
          <w:rFonts w:ascii="Times New Roman" w:hAnsi="Times New Roman" w:cs="Times New Roman"/>
          <w:sz w:val="24"/>
          <w:szCs w:val="24"/>
        </w:rPr>
        <w:t>örvény 42. § 1. pontjában meghatározott feladatkörében eljárva</w:t>
      </w:r>
      <w:r w:rsidR="00C530A3">
        <w:rPr>
          <w:rFonts w:ascii="Times New Roman" w:hAnsi="Times New Roman" w:cs="Times New Roman"/>
          <w:sz w:val="24"/>
          <w:szCs w:val="24"/>
        </w:rPr>
        <w:t xml:space="preserve"> </w:t>
      </w:r>
      <w:r w:rsidR="00B8577F">
        <w:rPr>
          <w:rFonts w:ascii="Times New Roman" w:hAnsi="Times New Roman" w:cs="Times New Roman"/>
          <w:sz w:val="24"/>
          <w:szCs w:val="24"/>
        </w:rPr>
        <w:t>- a Kormány 478/2020. (XI. 3</w:t>
      </w:r>
      <w:r w:rsidR="00B8577F" w:rsidRPr="00264F48">
        <w:rPr>
          <w:rFonts w:ascii="Times New Roman" w:hAnsi="Times New Roman" w:cs="Times New Roman"/>
          <w:sz w:val="24"/>
          <w:szCs w:val="24"/>
        </w:rPr>
        <w:t>.) Korm. rendeletének 1. §-a alapján kihirdetett veszélyhelyzetre tekintettel, a katasztrófavédelemről és a hozzá kapcsolódó egyes törvények módosításáról szóló 2011. évi CXXVIII. törvény 46. § (4) bekezdéséb</w:t>
      </w:r>
      <w:r w:rsidR="00B8577F">
        <w:rPr>
          <w:rFonts w:ascii="Times New Roman" w:hAnsi="Times New Roman" w:cs="Times New Roman"/>
          <w:sz w:val="24"/>
          <w:szCs w:val="24"/>
        </w:rPr>
        <w:t>en kapott felhatalmazás alapján</w:t>
      </w:r>
      <w:r w:rsidR="00987728">
        <w:rPr>
          <w:rFonts w:ascii="Times New Roman" w:hAnsi="Times New Roman" w:cs="Times New Roman"/>
          <w:sz w:val="24"/>
          <w:szCs w:val="24"/>
        </w:rPr>
        <w:t xml:space="preserve">, </w:t>
      </w:r>
      <w:r w:rsidR="00987728">
        <w:rPr>
          <w:rFonts w:ascii="Times New Roman" w:hAnsi="Times New Roman"/>
          <w:bCs/>
          <w:sz w:val="24"/>
          <w:szCs w:val="24"/>
        </w:rPr>
        <w:t>Zalaszentgrót Város Önkormányzatának Képviselő-testülete tagjainak írásbeli véleményére figyelemmel</w:t>
      </w:r>
      <w:r w:rsidR="00B8577F">
        <w:rPr>
          <w:rFonts w:ascii="Times New Roman" w:hAnsi="Times New Roman" w:cs="Times New Roman"/>
          <w:sz w:val="24"/>
          <w:szCs w:val="24"/>
        </w:rPr>
        <w:t xml:space="preserve"> - </w:t>
      </w:r>
      <w:r w:rsidR="00C530A3">
        <w:rPr>
          <w:rFonts w:ascii="Times New Roman" w:hAnsi="Times New Roman" w:cs="Times New Roman"/>
          <w:sz w:val="24"/>
          <w:szCs w:val="24"/>
        </w:rPr>
        <w:t>a</w:t>
      </w:r>
      <w:r w:rsidR="00461004" w:rsidRPr="00461004">
        <w:t xml:space="preserve"> </w:t>
      </w:r>
      <w:r w:rsidR="00461004" w:rsidRPr="00461004">
        <w:rPr>
          <w:rFonts w:ascii="Times New Roman" w:hAnsi="Times New Roman" w:cs="Times New Roman"/>
          <w:sz w:val="24"/>
          <w:szCs w:val="24"/>
        </w:rPr>
        <w:t xml:space="preserve">helyi iparűzési adóról szóló 3/2016. (II. 12.) önkormányzati rendelet </w:t>
      </w:r>
      <w:r w:rsidR="00B34B2A" w:rsidRPr="007D6008">
        <w:rPr>
          <w:rFonts w:ascii="Times New Roman" w:hAnsi="Times New Roman" w:cs="Times New Roman"/>
          <w:sz w:val="24"/>
          <w:szCs w:val="24"/>
        </w:rPr>
        <w:t>módosításáról a következőket rendeli el:</w:t>
      </w:r>
    </w:p>
    <w:p w14:paraId="759F0F31" w14:textId="77777777" w:rsidR="006C10B2" w:rsidRDefault="006C10B2" w:rsidP="007D600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16D364" w14:textId="77777777" w:rsidR="00B34B2A" w:rsidRPr="007D6008" w:rsidRDefault="00B34B2A" w:rsidP="007D600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008">
        <w:rPr>
          <w:rFonts w:ascii="Times New Roman" w:hAnsi="Times New Roman" w:cs="Times New Roman"/>
          <w:b/>
          <w:bCs/>
          <w:sz w:val="24"/>
          <w:szCs w:val="24"/>
        </w:rPr>
        <w:t>1. §</w:t>
      </w:r>
    </w:p>
    <w:p w14:paraId="70B8A89F" w14:textId="77777777" w:rsidR="00B34B2A" w:rsidRPr="007D6008" w:rsidRDefault="00B34B2A" w:rsidP="007D600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FE32EA" w14:textId="24756B88" w:rsidR="00461004" w:rsidRPr="00AE3171" w:rsidRDefault="00136D87" w:rsidP="00461004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461004" w:rsidRPr="00461004">
        <w:rPr>
          <w:rFonts w:ascii="Times New Roman" w:hAnsi="Times New Roman" w:cs="Times New Roman"/>
          <w:sz w:val="24"/>
          <w:szCs w:val="24"/>
        </w:rPr>
        <w:t>Zalaszentgrót Város Önkorm</w:t>
      </w:r>
      <w:r w:rsidR="00461004">
        <w:rPr>
          <w:rFonts w:ascii="Times New Roman" w:hAnsi="Times New Roman" w:cs="Times New Roman"/>
          <w:sz w:val="24"/>
          <w:szCs w:val="24"/>
        </w:rPr>
        <w:t xml:space="preserve">ányzata Képviselő-testületének </w:t>
      </w:r>
      <w:r w:rsidR="00461004" w:rsidRPr="00461004">
        <w:rPr>
          <w:rFonts w:ascii="Times New Roman" w:hAnsi="Times New Roman" w:cs="Times New Roman"/>
          <w:sz w:val="24"/>
          <w:szCs w:val="24"/>
        </w:rPr>
        <w:t>a helyi iparűzési adóról szóló 3/2016. (II. 12.) önkormányzati rendelet</w:t>
      </w:r>
      <w:r w:rsidR="00461004">
        <w:rPr>
          <w:rFonts w:ascii="Times New Roman" w:hAnsi="Times New Roman" w:cs="Times New Roman"/>
          <w:sz w:val="24"/>
          <w:szCs w:val="24"/>
        </w:rPr>
        <w:t xml:space="preserve">e </w:t>
      </w:r>
      <w:r w:rsidR="00B828E9">
        <w:rPr>
          <w:rFonts w:ascii="Times New Roman" w:hAnsi="Times New Roman" w:cs="Times New Roman"/>
          <w:sz w:val="24"/>
          <w:szCs w:val="24"/>
        </w:rPr>
        <w:t>(a továbbiakban: Rendelet)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004">
        <w:rPr>
          <w:rFonts w:ascii="Times New Roman" w:hAnsi="Times New Roman" w:cs="Times New Roman"/>
          <w:sz w:val="24"/>
          <w:szCs w:val="24"/>
        </w:rPr>
        <w:t xml:space="preserve">2. §-a </w:t>
      </w:r>
      <w:r w:rsidR="00461004" w:rsidRPr="00AE3171">
        <w:rPr>
          <w:rFonts w:ascii="Times New Roman" w:hAnsi="Times New Roman" w:cs="Times New Roman"/>
          <w:sz w:val="24"/>
          <w:szCs w:val="24"/>
        </w:rPr>
        <w:t>helyébe a következő rendelkezés lép:</w:t>
      </w:r>
      <w:r w:rsidR="00461004" w:rsidRPr="00AE317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63B96901" w14:textId="77777777" w:rsidR="00461004" w:rsidRDefault="00461004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AAF515" w14:textId="15208193" w:rsidR="00461004" w:rsidRDefault="00461004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§ </w:t>
      </w:r>
    </w:p>
    <w:p w14:paraId="0488F4B5" w14:textId="22D05F6A" w:rsidR="00461004" w:rsidRPr="007D6008" w:rsidRDefault="00461004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iparűzési adó </w:t>
      </w:r>
      <w:r w:rsidRPr="00461004">
        <w:rPr>
          <w:rFonts w:ascii="Times New Roman" w:hAnsi="Times New Roman" w:cs="Times New Roman"/>
          <w:sz w:val="24"/>
          <w:szCs w:val="24"/>
        </w:rPr>
        <w:t>mértéke az adóalap 2 %-a.</w:t>
      </w:r>
    </w:p>
    <w:p w14:paraId="1A2C57CA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309103" w14:textId="77777777" w:rsidR="007654E1" w:rsidRPr="001A2D24" w:rsidRDefault="00136D87" w:rsidP="00765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654E1" w:rsidRPr="001A2D24">
        <w:rPr>
          <w:rFonts w:ascii="Times New Roman" w:hAnsi="Times New Roman" w:cs="Times New Roman"/>
          <w:b/>
          <w:sz w:val="24"/>
          <w:szCs w:val="24"/>
        </w:rPr>
        <w:t>. §</w:t>
      </w:r>
    </w:p>
    <w:p w14:paraId="0C37F583" w14:textId="77777777" w:rsidR="001A2D24" w:rsidRDefault="001A2D24" w:rsidP="001A2D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A41730" w14:textId="2187A4D4" w:rsidR="00B34B2A" w:rsidRDefault="00461004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004">
        <w:rPr>
          <w:rFonts w:ascii="Times New Roman" w:hAnsi="Times New Roman" w:cs="Times New Roman"/>
          <w:sz w:val="24"/>
          <w:szCs w:val="24"/>
        </w:rPr>
        <w:t>E rendelet 2021. január 01. napján lép hatályba és a hatályba lépését követő napon hatályát veszti.</w:t>
      </w:r>
    </w:p>
    <w:p w14:paraId="331A9149" w14:textId="77777777" w:rsidR="00B34B2A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10A749" w14:textId="77777777" w:rsidR="00461004" w:rsidRPr="007D6008" w:rsidRDefault="00461004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44794F" w14:textId="77777777" w:rsidR="00B34B2A" w:rsidRPr="007D6008" w:rsidRDefault="00B34B2A" w:rsidP="007D6008">
      <w:pPr>
        <w:tabs>
          <w:tab w:val="left" w:pos="6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Baracskai József</w:t>
      </w:r>
      <w:r w:rsidRPr="007D60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7D6008">
        <w:rPr>
          <w:rFonts w:ascii="Times New Roman" w:hAnsi="Times New Roman" w:cs="Times New Roman"/>
          <w:b/>
          <w:bCs/>
          <w:sz w:val="24"/>
          <w:szCs w:val="24"/>
        </w:rPr>
        <w:t>Dr. Simon Beáta</w:t>
      </w:r>
    </w:p>
    <w:p w14:paraId="66EE92BB" w14:textId="77777777" w:rsidR="00B34B2A" w:rsidRPr="007D6008" w:rsidRDefault="00B34B2A" w:rsidP="007D6008">
      <w:pPr>
        <w:tabs>
          <w:tab w:val="left" w:pos="70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 xml:space="preserve">                 polgármester                                                                            jegyző</w:t>
      </w:r>
    </w:p>
    <w:p w14:paraId="697FF143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5795AB" w14:textId="1D60EA7E" w:rsidR="00B34B2A" w:rsidRPr="007D6008" w:rsidRDefault="00136D87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2020</w:t>
      </w:r>
      <w:r w:rsidR="00CB3C63" w:rsidRPr="007D6008">
        <w:rPr>
          <w:rFonts w:ascii="Times New Roman" w:hAnsi="Times New Roman" w:cs="Times New Roman"/>
          <w:sz w:val="24"/>
          <w:szCs w:val="24"/>
        </w:rPr>
        <w:t xml:space="preserve">. </w:t>
      </w:r>
      <w:r w:rsidR="00461004">
        <w:rPr>
          <w:rFonts w:ascii="Times New Roman" w:hAnsi="Times New Roman" w:cs="Times New Roman"/>
          <w:sz w:val="24"/>
          <w:szCs w:val="24"/>
        </w:rPr>
        <w:t>dec</w:t>
      </w:r>
      <w:r w:rsidR="00CB3C63" w:rsidRPr="007D6008">
        <w:rPr>
          <w:rFonts w:ascii="Times New Roman" w:hAnsi="Times New Roman" w:cs="Times New Roman"/>
          <w:sz w:val="24"/>
          <w:szCs w:val="24"/>
        </w:rPr>
        <w:t xml:space="preserve">ember ... </w:t>
      </w:r>
      <w:r w:rsidR="00B34B2A" w:rsidRPr="007D6008">
        <w:rPr>
          <w:rFonts w:ascii="Times New Roman" w:hAnsi="Times New Roman" w:cs="Times New Roman"/>
          <w:sz w:val="24"/>
          <w:szCs w:val="24"/>
        </w:rPr>
        <w:t xml:space="preserve">napján kihirdetésre került. </w:t>
      </w:r>
    </w:p>
    <w:p w14:paraId="1450D0D2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7D6008">
        <w:rPr>
          <w:rFonts w:ascii="Times New Roman" w:hAnsi="Times New Roman" w:cs="Times New Roman"/>
          <w:b/>
          <w:bCs/>
          <w:sz w:val="24"/>
          <w:szCs w:val="24"/>
        </w:rPr>
        <w:t>Dr. Simon Beáta</w:t>
      </w:r>
    </w:p>
    <w:p w14:paraId="7B67D430" w14:textId="77777777" w:rsidR="00B34B2A" w:rsidRPr="007D6008" w:rsidRDefault="00B34B2A" w:rsidP="007D6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0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jegyző</w:t>
      </w:r>
      <w:r w:rsidRPr="007D6008">
        <w:rPr>
          <w:rFonts w:ascii="Times New Roman" w:hAnsi="Times New Roman" w:cs="Times New Roman"/>
          <w:sz w:val="24"/>
          <w:szCs w:val="24"/>
        </w:rPr>
        <w:tab/>
      </w:r>
    </w:p>
    <w:sectPr w:rsidR="00B34B2A" w:rsidRPr="007D6008" w:rsidSect="00A37C33">
      <w:headerReference w:type="default" r:id="rId7"/>
      <w:footerReference w:type="default" r:id="rId8"/>
      <w:pgSz w:w="11904" w:h="16733"/>
      <w:pgMar w:top="1418" w:right="1418" w:bottom="1418" w:left="1418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50FBB" w14:textId="77777777" w:rsidR="00F03240" w:rsidRDefault="00F03240" w:rsidP="002C67C0">
      <w:pPr>
        <w:spacing w:after="0" w:line="240" w:lineRule="auto"/>
      </w:pPr>
      <w:r>
        <w:separator/>
      </w:r>
    </w:p>
  </w:endnote>
  <w:endnote w:type="continuationSeparator" w:id="0">
    <w:p w14:paraId="00F88082" w14:textId="77777777" w:rsidR="00F03240" w:rsidRDefault="00F03240" w:rsidP="002C6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C6076" w14:textId="77777777" w:rsidR="00B34B2A" w:rsidRDefault="00536039">
    <w:pPr>
      <w:pStyle w:val="llb"/>
    </w:pPr>
    <w:r>
      <w:rPr>
        <w:noProof/>
        <w:lang w:eastAsia="hu-HU"/>
      </w:rPr>
      <w:pict w14:anchorId="5E0F1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Kép 5" o:spid="_x0000_i1026" type="#_x0000_t75" style="width:453.75pt;height:78.7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1D532" w14:textId="77777777" w:rsidR="00F03240" w:rsidRDefault="00F03240" w:rsidP="002C67C0">
      <w:pPr>
        <w:spacing w:after="0" w:line="240" w:lineRule="auto"/>
      </w:pPr>
      <w:r>
        <w:separator/>
      </w:r>
    </w:p>
  </w:footnote>
  <w:footnote w:type="continuationSeparator" w:id="0">
    <w:p w14:paraId="58B940E1" w14:textId="77777777" w:rsidR="00F03240" w:rsidRDefault="00F03240" w:rsidP="002C6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77D9A" w14:textId="77777777" w:rsidR="00B34B2A" w:rsidRDefault="00536039">
    <w:pPr>
      <w:pStyle w:val="lfej"/>
    </w:pPr>
    <w:r>
      <w:rPr>
        <w:noProof/>
        <w:lang w:eastAsia="hu-HU"/>
      </w:rPr>
      <w:pict w14:anchorId="353F72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Kép 4" o:spid="_x0000_i1025" type="#_x0000_t75" style="width:453.75pt;height:78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E"/>
    <w:multiLevelType w:val="multilevel"/>
    <w:tmpl w:val="0000000E"/>
    <w:name w:val="WW8Num16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016C1"/>
    <w:multiLevelType w:val="multilevel"/>
    <w:tmpl w:val="6C880600"/>
    <w:lvl w:ilvl="0">
      <w:start w:val="1"/>
      <w:numFmt w:val="upperRoman"/>
      <w:lvlText w:val="%1."/>
      <w:lvlJc w:val="left"/>
      <w:pPr>
        <w:tabs>
          <w:tab w:val="num" w:pos="7092"/>
        </w:tabs>
        <w:ind w:left="709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452"/>
        </w:tabs>
        <w:ind w:left="7452" w:hanging="360"/>
      </w:pPr>
    </w:lvl>
    <w:lvl w:ilvl="2">
      <w:start w:val="1"/>
      <w:numFmt w:val="lowerRoman"/>
      <w:lvlText w:val="%3."/>
      <w:lvlJc w:val="right"/>
      <w:pPr>
        <w:tabs>
          <w:tab w:val="num" w:pos="8172"/>
        </w:tabs>
        <w:ind w:left="8172" w:hanging="180"/>
      </w:pPr>
    </w:lvl>
    <w:lvl w:ilvl="3">
      <w:start w:val="1"/>
      <w:numFmt w:val="decimal"/>
      <w:lvlText w:val="%4."/>
      <w:lvlJc w:val="left"/>
      <w:pPr>
        <w:tabs>
          <w:tab w:val="num" w:pos="8892"/>
        </w:tabs>
        <w:ind w:left="8892" w:hanging="360"/>
      </w:pPr>
    </w:lvl>
    <w:lvl w:ilvl="4">
      <w:start w:val="1"/>
      <w:numFmt w:val="lowerLetter"/>
      <w:lvlText w:val="%5."/>
      <w:lvlJc w:val="left"/>
      <w:pPr>
        <w:tabs>
          <w:tab w:val="num" w:pos="9612"/>
        </w:tabs>
        <w:ind w:left="9612" w:hanging="360"/>
      </w:pPr>
    </w:lvl>
    <w:lvl w:ilvl="5">
      <w:start w:val="1"/>
      <w:numFmt w:val="lowerRoman"/>
      <w:lvlText w:val="%6."/>
      <w:lvlJc w:val="right"/>
      <w:pPr>
        <w:tabs>
          <w:tab w:val="num" w:pos="10332"/>
        </w:tabs>
        <w:ind w:left="10332" w:hanging="180"/>
      </w:pPr>
    </w:lvl>
    <w:lvl w:ilvl="6">
      <w:start w:val="1"/>
      <w:numFmt w:val="decimal"/>
      <w:lvlText w:val="%7."/>
      <w:lvlJc w:val="left"/>
      <w:pPr>
        <w:tabs>
          <w:tab w:val="num" w:pos="11052"/>
        </w:tabs>
        <w:ind w:left="11052" w:hanging="360"/>
      </w:pPr>
    </w:lvl>
    <w:lvl w:ilvl="7">
      <w:start w:val="1"/>
      <w:numFmt w:val="lowerLetter"/>
      <w:lvlText w:val="%8."/>
      <w:lvlJc w:val="left"/>
      <w:pPr>
        <w:tabs>
          <w:tab w:val="num" w:pos="11772"/>
        </w:tabs>
        <w:ind w:left="11772" w:hanging="360"/>
      </w:pPr>
    </w:lvl>
    <w:lvl w:ilvl="8">
      <w:start w:val="1"/>
      <w:numFmt w:val="lowerRoman"/>
      <w:lvlText w:val="%9."/>
      <w:lvlJc w:val="right"/>
      <w:pPr>
        <w:tabs>
          <w:tab w:val="num" w:pos="12492"/>
        </w:tabs>
        <w:ind w:left="12492" w:hanging="180"/>
      </w:pPr>
    </w:lvl>
  </w:abstractNum>
  <w:abstractNum w:abstractNumId="3" w15:restartNumberingAfterBreak="0">
    <w:nsid w:val="045BBC2B"/>
    <w:multiLevelType w:val="singleLevel"/>
    <w:tmpl w:val="5CD8EFF3"/>
    <w:lvl w:ilvl="0">
      <w:start w:val="4"/>
      <w:numFmt w:val="lowerLetter"/>
      <w:lvlText w:val="%1.)"/>
      <w:lvlJc w:val="left"/>
      <w:pPr>
        <w:tabs>
          <w:tab w:val="num" w:pos="432"/>
        </w:tabs>
      </w:pPr>
      <w:rPr>
        <w:color w:val="000000"/>
      </w:rPr>
    </w:lvl>
  </w:abstractNum>
  <w:abstractNum w:abstractNumId="4" w15:restartNumberingAfterBreak="0">
    <w:nsid w:val="0C12451A"/>
    <w:multiLevelType w:val="hybridMultilevel"/>
    <w:tmpl w:val="BB7AAE1C"/>
    <w:lvl w:ilvl="0" w:tplc="F85EE83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494B20"/>
    <w:multiLevelType w:val="hybridMultilevel"/>
    <w:tmpl w:val="5EE6FABC"/>
    <w:lvl w:ilvl="0" w:tplc="82BE41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22267C"/>
    <w:multiLevelType w:val="singleLevel"/>
    <w:tmpl w:val="67DCB969"/>
    <w:lvl w:ilvl="0">
      <w:start w:val="1"/>
      <w:numFmt w:val="decimal"/>
      <w:lvlText w:val="(%1)"/>
      <w:lvlJc w:val="left"/>
      <w:pPr>
        <w:tabs>
          <w:tab w:val="num" w:pos="432"/>
        </w:tabs>
      </w:pPr>
      <w:rPr>
        <w:color w:val="000000"/>
      </w:rPr>
    </w:lvl>
  </w:abstractNum>
  <w:abstractNum w:abstractNumId="7" w15:restartNumberingAfterBreak="0">
    <w:nsid w:val="1A5B4286"/>
    <w:multiLevelType w:val="hybridMultilevel"/>
    <w:tmpl w:val="9DEE571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61727C"/>
    <w:multiLevelType w:val="singleLevel"/>
    <w:tmpl w:val="8CE84BE8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E71F8A2"/>
    <w:multiLevelType w:val="singleLevel"/>
    <w:tmpl w:val="70522116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color w:val="000000"/>
      </w:rPr>
    </w:lvl>
  </w:abstractNum>
  <w:abstractNum w:abstractNumId="10" w15:restartNumberingAfterBreak="0">
    <w:nsid w:val="31F41EB1"/>
    <w:multiLevelType w:val="hybridMultilevel"/>
    <w:tmpl w:val="4498CFDE"/>
    <w:lvl w:ilvl="0" w:tplc="85B022F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EE0C98"/>
    <w:multiLevelType w:val="hybridMultilevel"/>
    <w:tmpl w:val="8C5E91C6"/>
    <w:lvl w:ilvl="0" w:tplc="279273CA">
      <w:start w:val="1"/>
      <w:numFmt w:val="upperRoman"/>
      <w:lvlText w:val="%1."/>
      <w:lvlJc w:val="left"/>
      <w:pPr>
        <w:tabs>
          <w:tab w:val="num" w:pos="7092"/>
        </w:tabs>
        <w:ind w:left="7092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7452"/>
        </w:tabs>
        <w:ind w:left="7452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8172"/>
        </w:tabs>
        <w:ind w:left="8172" w:hanging="180"/>
      </w:pPr>
    </w:lvl>
    <w:lvl w:ilvl="3" w:tplc="040E000F">
      <w:start w:val="1"/>
      <w:numFmt w:val="decimal"/>
      <w:lvlText w:val="%4."/>
      <w:lvlJc w:val="left"/>
      <w:pPr>
        <w:tabs>
          <w:tab w:val="num" w:pos="8892"/>
        </w:tabs>
        <w:ind w:left="8892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9612"/>
        </w:tabs>
        <w:ind w:left="9612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10332"/>
        </w:tabs>
        <w:ind w:left="10332" w:hanging="180"/>
      </w:pPr>
    </w:lvl>
    <w:lvl w:ilvl="6" w:tplc="040E000F">
      <w:start w:val="1"/>
      <w:numFmt w:val="decimal"/>
      <w:lvlText w:val="%7."/>
      <w:lvlJc w:val="left"/>
      <w:pPr>
        <w:tabs>
          <w:tab w:val="num" w:pos="11052"/>
        </w:tabs>
        <w:ind w:left="11052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11772"/>
        </w:tabs>
        <w:ind w:left="11772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12492"/>
        </w:tabs>
        <w:ind w:left="12492" w:hanging="180"/>
      </w:pPr>
    </w:lvl>
  </w:abstractNum>
  <w:abstractNum w:abstractNumId="12" w15:restartNumberingAfterBreak="0">
    <w:nsid w:val="4385E8CE"/>
    <w:multiLevelType w:val="singleLevel"/>
    <w:tmpl w:val="64E5B569"/>
    <w:lvl w:ilvl="0">
      <w:start w:val="1"/>
      <w:numFmt w:val="lowerLetter"/>
      <w:lvlText w:val="%1)"/>
      <w:lvlJc w:val="left"/>
      <w:pPr>
        <w:tabs>
          <w:tab w:val="num" w:pos="720"/>
        </w:tabs>
        <w:ind w:left="360"/>
      </w:pPr>
      <w:rPr>
        <w:color w:val="000000"/>
      </w:rPr>
    </w:lvl>
  </w:abstractNum>
  <w:abstractNum w:abstractNumId="13" w15:restartNumberingAfterBreak="0">
    <w:nsid w:val="4A3CC669"/>
    <w:multiLevelType w:val="singleLevel"/>
    <w:tmpl w:val="7F10CE5D"/>
    <w:lvl w:ilvl="0">
      <w:start w:val="1"/>
      <w:numFmt w:val="lowerLetter"/>
      <w:lvlText w:val="%1.)"/>
      <w:lvlJc w:val="left"/>
      <w:pPr>
        <w:tabs>
          <w:tab w:val="num" w:pos="432"/>
        </w:tabs>
      </w:pPr>
      <w:rPr>
        <w:color w:val="000000"/>
      </w:rPr>
    </w:lvl>
  </w:abstractNum>
  <w:abstractNum w:abstractNumId="14" w15:restartNumberingAfterBreak="0">
    <w:nsid w:val="4D353CCD"/>
    <w:multiLevelType w:val="hybridMultilevel"/>
    <w:tmpl w:val="CE58AAEC"/>
    <w:lvl w:ilvl="0" w:tplc="01D806E4">
      <w:start w:val="1"/>
      <w:numFmt w:val="decimal"/>
      <w:lvlText w:val="(%1)"/>
      <w:lvlJc w:val="left"/>
      <w:pPr>
        <w:ind w:left="539" w:hanging="396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223" w:hanging="360"/>
      </w:pPr>
    </w:lvl>
    <w:lvl w:ilvl="2" w:tplc="040E001B">
      <w:start w:val="1"/>
      <w:numFmt w:val="lowerRoman"/>
      <w:lvlText w:val="%3."/>
      <w:lvlJc w:val="right"/>
      <w:pPr>
        <w:ind w:left="1943" w:hanging="180"/>
      </w:pPr>
    </w:lvl>
    <w:lvl w:ilvl="3" w:tplc="040E000F">
      <w:start w:val="1"/>
      <w:numFmt w:val="decimal"/>
      <w:lvlText w:val="%4."/>
      <w:lvlJc w:val="left"/>
      <w:pPr>
        <w:ind w:left="2663" w:hanging="360"/>
      </w:pPr>
    </w:lvl>
    <w:lvl w:ilvl="4" w:tplc="040E0019">
      <w:start w:val="1"/>
      <w:numFmt w:val="lowerLetter"/>
      <w:lvlText w:val="%5."/>
      <w:lvlJc w:val="left"/>
      <w:pPr>
        <w:ind w:left="3383" w:hanging="360"/>
      </w:pPr>
    </w:lvl>
    <w:lvl w:ilvl="5" w:tplc="040E001B">
      <w:start w:val="1"/>
      <w:numFmt w:val="lowerRoman"/>
      <w:lvlText w:val="%6."/>
      <w:lvlJc w:val="right"/>
      <w:pPr>
        <w:ind w:left="4103" w:hanging="180"/>
      </w:pPr>
    </w:lvl>
    <w:lvl w:ilvl="6" w:tplc="040E000F">
      <w:start w:val="1"/>
      <w:numFmt w:val="decimal"/>
      <w:lvlText w:val="%7."/>
      <w:lvlJc w:val="left"/>
      <w:pPr>
        <w:ind w:left="4823" w:hanging="360"/>
      </w:pPr>
    </w:lvl>
    <w:lvl w:ilvl="7" w:tplc="040E0019">
      <w:start w:val="1"/>
      <w:numFmt w:val="lowerLetter"/>
      <w:lvlText w:val="%8."/>
      <w:lvlJc w:val="left"/>
      <w:pPr>
        <w:ind w:left="5543" w:hanging="360"/>
      </w:pPr>
    </w:lvl>
    <w:lvl w:ilvl="8" w:tplc="040E001B">
      <w:start w:val="1"/>
      <w:numFmt w:val="lowerRoman"/>
      <w:lvlText w:val="%9."/>
      <w:lvlJc w:val="right"/>
      <w:pPr>
        <w:ind w:left="6263" w:hanging="180"/>
      </w:pPr>
    </w:lvl>
  </w:abstractNum>
  <w:abstractNum w:abstractNumId="15" w15:restartNumberingAfterBreak="0">
    <w:nsid w:val="4F110784"/>
    <w:multiLevelType w:val="hybridMultilevel"/>
    <w:tmpl w:val="2F3466A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012368"/>
    <w:multiLevelType w:val="hybridMultilevel"/>
    <w:tmpl w:val="590450B4"/>
    <w:lvl w:ilvl="0" w:tplc="471A36E4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C07EFC"/>
    <w:multiLevelType w:val="hybridMultilevel"/>
    <w:tmpl w:val="C4AA634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2C14C0"/>
    <w:multiLevelType w:val="singleLevel"/>
    <w:tmpl w:val="222A8356"/>
    <w:lvl w:ilvl="0">
      <w:start w:val="1"/>
      <w:numFmt w:val="decimal"/>
      <w:lvlText w:val="(%1)"/>
      <w:lvlJc w:val="left"/>
      <w:pPr>
        <w:tabs>
          <w:tab w:val="num" w:pos="360"/>
        </w:tabs>
      </w:pPr>
      <w:rPr>
        <w:color w:val="000000"/>
      </w:rPr>
    </w:lvl>
  </w:abstractNum>
  <w:abstractNum w:abstractNumId="19" w15:restartNumberingAfterBreak="0">
    <w:nsid w:val="645558E8"/>
    <w:multiLevelType w:val="hybridMultilevel"/>
    <w:tmpl w:val="6C880600"/>
    <w:lvl w:ilvl="0" w:tplc="0BAE5E48">
      <w:start w:val="1"/>
      <w:numFmt w:val="upperRoman"/>
      <w:lvlText w:val="%1."/>
      <w:lvlJc w:val="left"/>
      <w:pPr>
        <w:tabs>
          <w:tab w:val="num" w:pos="7092"/>
        </w:tabs>
        <w:ind w:left="7092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7452"/>
        </w:tabs>
        <w:ind w:left="7452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8172"/>
        </w:tabs>
        <w:ind w:left="8172" w:hanging="180"/>
      </w:pPr>
    </w:lvl>
    <w:lvl w:ilvl="3" w:tplc="040E000F">
      <w:start w:val="1"/>
      <w:numFmt w:val="decimal"/>
      <w:lvlText w:val="%4."/>
      <w:lvlJc w:val="left"/>
      <w:pPr>
        <w:tabs>
          <w:tab w:val="num" w:pos="8892"/>
        </w:tabs>
        <w:ind w:left="8892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9612"/>
        </w:tabs>
        <w:ind w:left="9612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10332"/>
        </w:tabs>
        <w:ind w:left="10332" w:hanging="180"/>
      </w:pPr>
    </w:lvl>
    <w:lvl w:ilvl="6" w:tplc="040E000F">
      <w:start w:val="1"/>
      <w:numFmt w:val="decimal"/>
      <w:lvlText w:val="%7."/>
      <w:lvlJc w:val="left"/>
      <w:pPr>
        <w:tabs>
          <w:tab w:val="num" w:pos="11052"/>
        </w:tabs>
        <w:ind w:left="11052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11772"/>
        </w:tabs>
        <w:ind w:left="11772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12492"/>
        </w:tabs>
        <w:ind w:left="12492" w:hanging="180"/>
      </w:pPr>
    </w:lvl>
  </w:abstractNum>
  <w:abstractNum w:abstractNumId="20" w15:restartNumberingAfterBreak="0">
    <w:nsid w:val="6EE1DE46"/>
    <w:multiLevelType w:val="singleLevel"/>
    <w:tmpl w:val="4C626D43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color w:val="000000"/>
      </w:rPr>
    </w:lvl>
  </w:abstractNum>
  <w:abstractNum w:abstractNumId="21" w15:restartNumberingAfterBreak="0">
    <w:nsid w:val="71743372"/>
    <w:multiLevelType w:val="hybridMultilevel"/>
    <w:tmpl w:val="2932D718"/>
    <w:lvl w:ilvl="0" w:tplc="5B202F7C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844208"/>
    <w:multiLevelType w:val="hybridMultilevel"/>
    <w:tmpl w:val="4760A40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3F1655"/>
    <w:multiLevelType w:val="hybridMultilevel"/>
    <w:tmpl w:val="1220C66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2"/>
  </w:num>
  <w:num w:numId="3">
    <w:abstractNumId w:val="20"/>
  </w:num>
  <w:num w:numId="4">
    <w:abstractNumId w:val="16"/>
  </w:num>
  <w:num w:numId="5">
    <w:abstractNumId w:val="18"/>
  </w:num>
  <w:num w:numId="6">
    <w:abstractNumId w:val="6"/>
  </w:num>
  <w:num w:numId="7">
    <w:abstractNumId w:val="13"/>
  </w:num>
  <w:num w:numId="8">
    <w:abstractNumId w:val="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4"/>
  </w:num>
  <w:num w:numId="15">
    <w:abstractNumId w:val="1"/>
  </w:num>
  <w:num w:numId="16">
    <w:abstractNumId w:val="8"/>
  </w:num>
  <w:num w:numId="17">
    <w:abstractNumId w:val="10"/>
  </w:num>
  <w:num w:numId="18">
    <w:abstractNumId w:val="17"/>
  </w:num>
  <w:num w:numId="19">
    <w:abstractNumId w:val="22"/>
  </w:num>
  <w:num w:numId="20">
    <w:abstractNumId w:val="5"/>
  </w:num>
  <w:num w:numId="21">
    <w:abstractNumId w:val="15"/>
  </w:num>
  <w:num w:numId="22">
    <w:abstractNumId w:val="11"/>
  </w:num>
  <w:num w:numId="23">
    <w:abstractNumId w:val="19"/>
  </w:num>
  <w:num w:numId="24">
    <w:abstractNumId w:val="2"/>
  </w:num>
  <w:num w:numId="25">
    <w:abstractNumId w:val="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7C0"/>
    <w:rsid w:val="00000A3D"/>
    <w:rsid w:val="0000298C"/>
    <w:rsid w:val="0001136E"/>
    <w:rsid w:val="00013CA4"/>
    <w:rsid w:val="000228E6"/>
    <w:rsid w:val="000422E0"/>
    <w:rsid w:val="00046221"/>
    <w:rsid w:val="00065C16"/>
    <w:rsid w:val="00072E3E"/>
    <w:rsid w:val="00073491"/>
    <w:rsid w:val="00074B9C"/>
    <w:rsid w:val="000776EC"/>
    <w:rsid w:val="0008539F"/>
    <w:rsid w:val="00093C71"/>
    <w:rsid w:val="00093F76"/>
    <w:rsid w:val="00096217"/>
    <w:rsid w:val="000C1CAF"/>
    <w:rsid w:val="000D069B"/>
    <w:rsid w:val="000D51B3"/>
    <w:rsid w:val="000E0E5A"/>
    <w:rsid w:val="000E322B"/>
    <w:rsid w:val="000F1A8D"/>
    <w:rsid w:val="000F4BEE"/>
    <w:rsid w:val="0010390D"/>
    <w:rsid w:val="0010646E"/>
    <w:rsid w:val="0010718B"/>
    <w:rsid w:val="0011295A"/>
    <w:rsid w:val="00113E71"/>
    <w:rsid w:val="001222F1"/>
    <w:rsid w:val="00125E2F"/>
    <w:rsid w:val="00133118"/>
    <w:rsid w:val="001367DE"/>
    <w:rsid w:val="00136D87"/>
    <w:rsid w:val="00140A7D"/>
    <w:rsid w:val="001469D1"/>
    <w:rsid w:val="001522A4"/>
    <w:rsid w:val="001552F1"/>
    <w:rsid w:val="0015578F"/>
    <w:rsid w:val="001564BA"/>
    <w:rsid w:val="0017214C"/>
    <w:rsid w:val="0017756D"/>
    <w:rsid w:val="00182DB6"/>
    <w:rsid w:val="00182E0F"/>
    <w:rsid w:val="0018577F"/>
    <w:rsid w:val="00187349"/>
    <w:rsid w:val="00191FCF"/>
    <w:rsid w:val="00192C6D"/>
    <w:rsid w:val="001A0F07"/>
    <w:rsid w:val="001A28E1"/>
    <w:rsid w:val="001A2D24"/>
    <w:rsid w:val="001A55DD"/>
    <w:rsid w:val="001A71B0"/>
    <w:rsid w:val="001B1DB0"/>
    <w:rsid w:val="001B32E1"/>
    <w:rsid w:val="001B4D41"/>
    <w:rsid w:val="001B6BC9"/>
    <w:rsid w:val="001B7163"/>
    <w:rsid w:val="001C6711"/>
    <w:rsid w:val="001D421D"/>
    <w:rsid w:val="001D7C7C"/>
    <w:rsid w:val="001E0088"/>
    <w:rsid w:val="001E561F"/>
    <w:rsid w:val="001E6094"/>
    <w:rsid w:val="00201C98"/>
    <w:rsid w:val="00201E8D"/>
    <w:rsid w:val="0020458A"/>
    <w:rsid w:val="002079B1"/>
    <w:rsid w:val="00210E1C"/>
    <w:rsid w:val="00215187"/>
    <w:rsid w:val="00215B76"/>
    <w:rsid w:val="0022030C"/>
    <w:rsid w:val="0022132E"/>
    <w:rsid w:val="0023046D"/>
    <w:rsid w:val="0023531B"/>
    <w:rsid w:val="002437E2"/>
    <w:rsid w:val="002448C8"/>
    <w:rsid w:val="002577F3"/>
    <w:rsid w:val="002904AF"/>
    <w:rsid w:val="002B2100"/>
    <w:rsid w:val="002B7D94"/>
    <w:rsid w:val="002C03A4"/>
    <w:rsid w:val="002C4966"/>
    <w:rsid w:val="002C67C0"/>
    <w:rsid w:val="002C6AEA"/>
    <w:rsid w:val="002D1873"/>
    <w:rsid w:val="002E08C4"/>
    <w:rsid w:val="002E2729"/>
    <w:rsid w:val="002E2E02"/>
    <w:rsid w:val="002F0D46"/>
    <w:rsid w:val="002F11B9"/>
    <w:rsid w:val="0030551B"/>
    <w:rsid w:val="00305934"/>
    <w:rsid w:val="003173F3"/>
    <w:rsid w:val="0032522C"/>
    <w:rsid w:val="00326C46"/>
    <w:rsid w:val="00333420"/>
    <w:rsid w:val="0034200D"/>
    <w:rsid w:val="00345C0B"/>
    <w:rsid w:val="0034774F"/>
    <w:rsid w:val="00350F70"/>
    <w:rsid w:val="00353983"/>
    <w:rsid w:val="0035730C"/>
    <w:rsid w:val="00374D85"/>
    <w:rsid w:val="0037755D"/>
    <w:rsid w:val="00380098"/>
    <w:rsid w:val="00380DA0"/>
    <w:rsid w:val="003837E4"/>
    <w:rsid w:val="003845B1"/>
    <w:rsid w:val="003B16ED"/>
    <w:rsid w:val="003B2EF4"/>
    <w:rsid w:val="003C1F08"/>
    <w:rsid w:val="003D5E28"/>
    <w:rsid w:val="003D6873"/>
    <w:rsid w:val="003D7EDA"/>
    <w:rsid w:val="003E68DC"/>
    <w:rsid w:val="003F560E"/>
    <w:rsid w:val="003F7A4A"/>
    <w:rsid w:val="0041234A"/>
    <w:rsid w:val="0041284D"/>
    <w:rsid w:val="00420C56"/>
    <w:rsid w:val="00422B22"/>
    <w:rsid w:val="0042319C"/>
    <w:rsid w:val="0042336A"/>
    <w:rsid w:val="00426F78"/>
    <w:rsid w:val="00433356"/>
    <w:rsid w:val="0044504C"/>
    <w:rsid w:val="004522D3"/>
    <w:rsid w:val="00461004"/>
    <w:rsid w:val="00461D3E"/>
    <w:rsid w:val="00467C4A"/>
    <w:rsid w:val="00474D97"/>
    <w:rsid w:val="004837BE"/>
    <w:rsid w:val="00484859"/>
    <w:rsid w:val="00497096"/>
    <w:rsid w:val="004B1165"/>
    <w:rsid w:val="004B2785"/>
    <w:rsid w:val="004C2E76"/>
    <w:rsid w:val="004D076D"/>
    <w:rsid w:val="004E061B"/>
    <w:rsid w:val="004E09DE"/>
    <w:rsid w:val="004E3737"/>
    <w:rsid w:val="004E4218"/>
    <w:rsid w:val="004F4D76"/>
    <w:rsid w:val="00505051"/>
    <w:rsid w:val="00507DBE"/>
    <w:rsid w:val="005103C1"/>
    <w:rsid w:val="00517394"/>
    <w:rsid w:val="00517F37"/>
    <w:rsid w:val="0052444F"/>
    <w:rsid w:val="00536039"/>
    <w:rsid w:val="005363F3"/>
    <w:rsid w:val="0055646E"/>
    <w:rsid w:val="00557D4C"/>
    <w:rsid w:val="00566B7E"/>
    <w:rsid w:val="0057186F"/>
    <w:rsid w:val="005876A7"/>
    <w:rsid w:val="0059060C"/>
    <w:rsid w:val="00595226"/>
    <w:rsid w:val="00595534"/>
    <w:rsid w:val="005A145D"/>
    <w:rsid w:val="005A1D5D"/>
    <w:rsid w:val="005B1E61"/>
    <w:rsid w:val="005C0668"/>
    <w:rsid w:val="005C659A"/>
    <w:rsid w:val="005D4B43"/>
    <w:rsid w:val="005D60A8"/>
    <w:rsid w:val="005E687C"/>
    <w:rsid w:val="005F1DE2"/>
    <w:rsid w:val="005F56BC"/>
    <w:rsid w:val="005F600E"/>
    <w:rsid w:val="005F6BDD"/>
    <w:rsid w:val="00610F34"/>
    <w:rsid w:val="00614C0F"/>
    <w:rsid w:val="00620CDD"/>
    <w:rsid w:val="00624EC0"/>
    <w:rsid w:val="006354A4"/>
    <w:rsid w:val="006401FA"/>
    <w:rsid w:val="0064049C"/>
    <w:rsid w:val="00640719"/>
    <w:rsid w:val="00642145"/>
    <w:rsid w:val="006466C1"/>
    <w:rsid w:val="00653374"/>
    <w:rsid w:val="00663B75"/>
    <w:rsid w:val="006660BE"/>
    <w:rsid w:val="00666FF8"/>
    <w:rsid w:val="00681ACE"/>
    <w:rsid w:val="006877B2"/>
    <w:rsid w:val="00687DAE"/>
    <w:rsid w:val="006A1130"/>
    <w:rsid w:val="006B1A52"/>
    <w:rsid w:val="006B6D74"/>
    <w:rsid w:val="006B6F7E"/>
    <w:rsid w:val="006C10B2"/>
    <w:rsid w:val="006C25FE"/>
    <w:rsid w:val="006C71EE"/>
    <w:rsid w:val="006E1A97"/>
    <w:rsid w:val="006E3C17"/>
    <w:rsid w:val="006E6812"/>
    <w:rsid w:val="006F328E"/>
    <w:rsid w:val="006F668C"/>
    <w:rsid w:val="00705611"/>
    <w:rsid w:val="007118CB"/>
    <w:rsid w:val="00724E2D"/>
    <w:rsid w:val="00731A65"/>
    <w:rsid w:val="00743FCD"/>
    <w:rsid w:val="007444A7"/>
    <w:rsid w:val="00753E7E"/>
    <w:rsid w:val="007558D5"/>
    <w:rsid w:val="007579BD"/>
    <w:rsid w:val="00762C00"/>
    <w:rsid w:val="00763FD2"/>
    <w:rsid w:val="007654E1"/>
    <w:rsid w:val="00770003"/>
    <w:rsid w:val="00771A76"/>
    <w:rsid w:val="00771C89"/>
    <w:rsid w:val="00773886"/>
    <w:rsid w:val="0077412C"/>
    <w:rsid w:val="00777A03"/>
    <w:rsid w:val="007866D1"/>
    <w:rsid w:val="00786985"/>
    <w:rsid w:val="00792416"/>
    <w:rsid w:val="007930E9"/>
    <w:rsid w:val="00795A38"/>
    <w:rsid w:val="00796232"/>
    <w:rsid w:val="007A2829"/>
    <w:rsid w:val="007A3677"/>
    <w:rsid w:val="007A72B4"/>
    <w:rsid w:val="007B3C41"/>
    <w:rsid w:val="007B5AF2"/>
    <w:rsid w:val="007B6108"/>
    <w:rsid w:val="007D4D64"/>
    <w:rsid w:val="007D4DB0"/>
    <w:rsid w:val="007D54CA"/>
    <w:rsid w:val="007D5991"/>
    <w:rsid w:val="007D6008"/>
    <w:rsid w:val="007D6136"/>
    <w:rsid w:val="007E6420"/>
    <w:rsid w:val="007F56C9"/>
    <w:rsid w:val="008100BE"/>
    <w:rsid w:val="00817EBB"/>
    <w:rsid w:val="00825747"/>
    <w:rsid w:val="00832B29"/>
    <w:rsid w:val="008359FC"/>
    <w:rsid w:val="00842344"/>
    <w:rsid w:val="00844012"/>
    <w:rsid w:val="008505BA"/>
    <w:rsid w:val="008520A0"/>
    <w:rsid w:val="00860D10"/>
    <w:rsid w:val="008656DF"/>
    <w:rsid w:val="00867FAD"/>
    <w:rsid w:val="00872528"/>
    <w:rsid w:val="00873E80"/>
    <w:rsid w:val="008745D5"/>
    <w:rsid w:val="0087652C"/>
    <w:rsid w:val="00884991"/>
    <w:rsid w:val="008877D0"/>
    <w:rsid w:val="008A6BFC"/>
    <w:rsid w:val="008A784A"/>
    <w:rsid w:val="008B4538"/>
    <w:rsid w:val="008C15AB"/>
    <w:rsid w:val="008D03DD"/>
    <w:rsid w:val="008D0472"/>
    <w:rsid w:val="008D2004"/>
    <w:rsid w:val="008D452F"/>
    <w:rsid w:val="008E0BEB"/>
    <w:rsid w:val="008E2694"/>
    <w:rsid w:val="008E6B18"/>
    <w:rsid w:val="008E798C"/>
    <w:rsid w:val="008F2ADF"/>
    <w:rsid w:val="008F4C1B"/>
    <w:rsid w:val="008F533B"/>
    <w:rsid w:val="008F6717"/>
    <w:rsid w:val="00922D16"/>
    <w:rsid w:val="009420E9"/>
    <w:rsid w:val="00950CCF"/>
    <w:rsid w:val="0095156C"/>
    <w:rsid w:val="00953B94"/>
    <w:rsid w:val="00966554"/>
    <w:rsid w:val="00970EC6"/>
    <w:rsid w:val="009742F8"/>
    <w:rsid w:val="009812FB"/>
    <w:rsid w:val="00981B46"/>
    <w:rsid w:val="00982CCE"/>
    <w:rsid w:val="00987728"/>
    <w:rsid w:val="00993736"/>
    <w:rsid w:val="00996850"/>
    <w:rsid w:val="009A24D7"/>
    <w:rsid w:val="009A56B8"/>
    <w:rsid w:val="009A5DF4"/>
    <w:rsid w:val="009F0621"/>
    <w:rsid w:val="009F06B3"/>
    <w:rsid w:val="009F6B74"/>
    <w:rsid w:val="00A022FF"/>
    <w:rsid w:val="00A0583C"/>
    <w:rsid w:val="00A05E7E"/>
    <w:rsid w:val="00A13C71"/>
    <w:rsid w:val="00A13F00"/>
    <w:rsid w:val="00A258F2"/>
    <w:rsid w:val="00A26939"/>
    <w:rsid w:val="00A26D41"/>
    <w:rsid w:val="00A340CD"/>
    <w:rsid w:val="00A34C8A"/>
    <w:rsid w:val="00A361A5"/>
    <w:rsid w:val="00A37C33"/>
    <w:rsid w:val="00A44D3D"/>
    <w:rsid w:val="00A505B1"/>
    <w:rsid w:val="00A57028"/>
    <w:rsid w:val="00A60F5D"/>
    <w:rsid w:val="00A645F1"/>
    <w:rsid w:val="00A73FDD"/>
    <w:rsid w:val="00A75269"/>
    <w:rsid w:val="00A80385"/>
    <w:rsid w:val="00A8064C"/>
    <w:rsid w:val="00A82952"/>
    <w:rsid w:val="00A840F6"/>
    <w:rsid w:val="00A843ED"/>
    <w:rsid w:val="00A85DB7"/>
    <w:rsid w:val="00A86747"/>
    <w:rsid w:val="00A870F3"/>
    <w:rsid w:val="00A90BF8"/>
    <w:rsid w:val="00A930B5"/>
    <w:rsid w:val="00A976E0"/>
    <w:rsid w:val="00AA167C"/>
    <w:rsid w:val="00AA30DE"/>
    <w:rsid w:val="00AB1D25"/>
    <w:rsid w:val="00AB2C49"/>
    <w:rsid w:val="00AC6DC1"/>
    <w:rsid w:val="00AD156E"/>
    <w:rsid w:val="00AD1B4D"/>
    <w:rsid w:val="00AD3CAC"/>
    <w:rsid w:val="00AE01FA"/>
    <w:rsid w:val="00AF4E25"/>
    <w:rsid w:val="00AF77A7"/>
    <w:rsid w:val="00B00D02"/>
    <w:rsid w:val="00B101BC"/>
    <w:rsid w:val="00B129CD"/>
    <w:rsid w:val="00B21A29"/>
    <w:rsid w:val="00B22973"/>
    <w:rsid w:val="00B22DE8"/>
    <w:rsid w:val="00B30749"/>
    <w:rsid w:val="00B32762"/>
    <w:rsid w:val="00B34B2A"/>
    <w:rsid w:val="00B36983"/>
    <w:rsid w:val="00B623D3"/>
    <w:rsid w:val="00B73176"/>
    <w:rsid w:val="00B75BCF"/>
    <w:rsid w:val="00B828E9"/>
    <w:rsid w:val="00B8577F"/>
    <w:rsid w:val="00B865CD"/>
    <w:rsid w:val="00BA223D"/>
    <w:rsid w:val="00BA3728"/>
    <w:rsid w:val="00BA484D"/>
    <w:rsid w:val="00BB3383"/>
    <w:rsid w:val="00BB357C"/>
    <w:rsid w:val="00BB6931"/>
    <w:rsid w:val="00BC61F2"/>
    <w:rsid w:val="00BC72A8"/>
    <w:rsid w:val="00BD7616"/>
    <w:rsid w:val="00BE6106"/>
    <w:rsid w:val="00BF2013"/>
    <w:rsid w:val="00BF3CD6"/>
    <w:rsid w:val="00BF4B58"/>
    <w:rsid w:val="00C0275C"/>
    <w:rsid w:val="00C02838"/>
    <w:rsid w:val="00C04F70"/>
    <w:rsid w:val="00C06B99"/>
    <w:rsid w:val="00C10DF5"/>
    <w:rsid w:val="00C11D88"/>
    <w:rsid w:val="00C20BF2"/>
    <w:rsid w:val="00C2480A"/>
    <w:rsid w:val="00C26D4B"/>
    <w:rsid w:val="00C42FF9"/>
    <w:rsid w:val="00C530A3"/>
    <w:rsid w:val="00C60349"/>
    <w:rsid w:val="00C639ED"/>
    <w:rsid w:val="00C72EEB"/>
    <w:rsid w:val="00C86F40"/>
    <w:rsid w:val="00C92EFC"/>
    <w:rsid w:val="00CA4B0C"/>
    <w:rsid w:val="00CB288F"/>
    <w:rsid w:val="00CB2EAA"/>
    <w:rsid w:val="00CB3C63"/>
    <w:rsid w:val="00CB4D50"/>
    <w:rsid w:val="00CC4B5A"/>
    <w:rsid w:val="00CC674A"/>
    <w:rsid w:val="00CD0AFA"/>
    <w:rsid w:val="00CD2D18"/>
    <w:rsid w:val="00CE13FF"/>
    <w:rsid w:val="00CE20CC"/>
    <w:rsid w:val="00CE335E"/>
    <w:rsid w:val="00CE35A7"/>
    <w:rsid w:val="00CE7FE3"/>
    <w:rsid w:val="00CF1805"/>
    <w:rsid w:val="00CF3DD9"/>
    <w:rsid w:val="00CF451E"/>
    <w:rsid w:val="00CF5157"/>
    <w:rsid w:val="00D10706"/>
    <w:rsid w:val="00D22998"/>
    <w:rsid w:val="00D262C0"/>
    <w:rsid w:val="00D27E09"/>
    <w:rsid w:val="00D320B7"/>
    <w:rsid w:val="00D35650"/>
    <w:rsid w:val="00D43543"/>
    <w:rsid w:val="00D461B4"/>
    <w:rsid w:val="00D471B6"/>
    <w:rsid w:val="00D50EB8"/>
    <w:rsid w:val="00D71762"/>
    <w:rsid w:val="00D73FF6"/>
    <w:rsid w:val="00D76CC6"/>
    <w:rsid w:val="00D775C2"/>
    <w:rsid w:val="00D83E28"/>
    <w:rsid w:val="00D93440"/>
    <w:rsid w:val="00D94C7F"/>
    <w:rsid w:val="00D96834"/>
    <w:rsid w:val="00DA7BF8"/>
    <w:rsid w:val="00DB4A8A"/>
    <w:rsid w:val="00DD2C5E"/>
    <w:rsid w:val="00DD4A3F"/>
    <w:rsid w:val="00DD68FB"/>
    <w:rsid w:val="00DE575A"/>
    <w:rsid w:val="00DF578A"/>
    <w:rsid w:val="00DF6461"/>
    <w:rsid w:val="00E10C16"/>
    <w:rsid w:val="00E11E9A"/>
    <w:rsid w:val="00E12F43"/>
    <w:rsid w:val="00E23080"/>
    <w:rsid w:val="00E25457"/>
    <w:rsid w:val="00E2566C"/>
    <w:rsid w:val="00E3268B"/>
    <w:rsid w:val="00E36A41"/>
    <w:rsid w:val="00E36F6E"/>
    <w:rsid w:val="00E37863"/>
    <w:rsid w:val="00E64D08"/>
    <w:rsid w:val="00E75634"/>
    <w:rsid w:val="00E77874"/>
    <w:rsid w:val="00E81F91"/>
    <w:rsid w:val="00E84DB3"/>
    <w:rsid w:val="00E856A0"/>
    <w:rsid w:val="00E9296D"/>
    <w:rsid w:val="00E94509"/>
    <w:rsid w:val="00E95244"/>
    <w:rsid w:val="00E97F76"/>
    <w:rsid w:val="00EA13D0"/>
    <w:rsid w:val="00EA2E33"/>
    <w:rsid w:val="00EA6F4F"/>
    <w:rsid w:val="00EA71C4"/>
    <w:rsid w:val="00EC1D1C"/>
    <w:rsid w:val="00EC1F07"/>
    <w:rsid w:val="00EC7196"/>
    <w:rsid w:val="00ED18A2"/>
    <w:rsid w:val="00ED3D03"/>
    <w:rsid w:val="00EE448A"/>
    <w:rsid w:val="00EE66C6"/>
    <w:rsid w:val="00EE71BB"/>
    <w:rsid w:val="00EE7275"/>
    <w:rsid w:val="00EE730A"/>
    <w:rsid w:val="00EE786F"/>
    <w:rsid w:val="00EF0088"/>
    <w:rsid w:val="00EF0795"/>
    <w:rsid w:val="00EF253A"/>
    <w:rsid w:val="00EF3998"/>
    <w:rsid w:val="00EF4052"/>
    <w:rsid w:val="00F03240"/>
    <w:rsid w:val="00F13675"/>
    <w:rsid w:val="00F20E33"/>
    <w:rsid w:val="00F4088C"/>
    <w:rsid w:val="00F43341"/>
    <w:rsid w:val="00F50117"/>
    <w:rsid w:val="00F55BCF"/>
    <w:rsid w:val="00F5789C"/>
    <w:rsid w:val="00F71B60"/>
    <w:rsid w:val="00F76A7C"/>
    <w:rsid w:val="00F77BB7"/>
    <w:rsid w:val="00F82E32"/>
    <w:rsid w:val="00F83398"/>
    <w:rsid w:val="00F911F4"/>
    <w:rsid w:val="00F929CD"/>
    <w:rsid w:val="00F95175"/>
    <w:rsid w:val="00F96EE0"/>
    <w:rsid w:val="00F97D02"/>
    <w:rsid w:val="00FA4E84"/>
    <w:rsid w:val="00FC05A5"/>
    <w:rsid w:val="00FC5FEC"/>
    <w:rsid w:val="00FC6229"/>
    <w:rsid w:val="00FD039B"/>
    <w:rsid w:val="00FD185D"/>
    <w:rsid w:val="00FE04CC"/>
    <w:rsid w:val="00FE54C3"/>
    <w:rsid w:val="00FF03B0"/>
    <w:rsid w:val="00FF1A32"/>
    <w:rsid w:val="00FF7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7"/>
    <o:shapelayout v:ext="edit">
      <o:idmap v:ext="edit" data="1"/>
    </o:shapelayout>
  </w:shapeDefaults>
  <w:decimalSymbol w:val=","/>
  <w:listSeparator w:val=";"/>
  <w14:docId w14:val="307E77CE"/>
  <w15:docId w15:val="{40771F5B-EBB4-40EC-9C24-DED2114F6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D4DB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2C6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locked/>
    <w:rsid w:val="002C67C0"/>
  </w:style>
  <w:style w:type="paragraph" w:styleId="llb">
    <w:name w:val="footer"/>
    <w:basedOn w:val="Norml"/>
    <w:link w:val="llbChar"/>
    <w:uiPriority w:val="99"/>
    <w:rsid w:val="002C6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locked/>
    <w:rsid w:val="002C67C0"/>
  </w:style>
  <w:style w:type="paragraph" w:styleId="Buborkszveg">
    <w:name w:val="Balloon Text"/>
    <w:basedOn w:val="Norml"/>
    <w:link w:val="BuborkszvegChar"/>
    <w:uiPriority w:val="99"/>
    <w:semiHidden/>
    <w:rsid w:val="002C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2C67C0"/>
    <w:rPr>
      <w:rFonts w:ascii="Tahoma" w:hAnsi="Tahoma" w:cs="Tahoma"/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rsid w:val="00201C98"/>
    <w:pPr>
      <w:spacing w:after="120" w:line="240" w:lineRule="auto"/>
      <w:ind w:left="283"/>
    </w:pPr>
    <w:rPr>
      <w:sz w:val="20"/>
      <w:szCs w:val="20"/>
      <w:lang w:eastAsia="hu-HU"/>
    </w:rPr>
  </w:style>
  <w:style w:type="character" w:customStyle="1" w:styleId="SzvegtrzsbehzssalChar">
    <w:name w:val="Szövegtörzs behúzással Char"/>
    <w:link w:val="Szvegtrzsbehzssal"/>
    <w:uiPriority w:val="99"/>
    <w:semiHidden/>
    <w:locked/>
    <w:rsid w:val="00201C98"/>
    <w:rPr>
      <w:lang w:val="hu-HU" w:eastAsia="hu-HU"/>
    </w:rPr>
  </w:style>
  <w:style w:type="paragraph" w:styleId="NormlWeb">
    <w:name w:val="Normal (Web)"/>
    <w:basedOn w:val="Norml"/>
    <w:uiPriority w:val="99"/>
    <w:rsid w:val="00201C98"/>
    <w:pPr>
      <w:spacing w:before="100" w:beforeAutospacing="1" w:after="100" w:afterAutospacing="1" w:line="240" w:lineRule="auto"/>
    </w:pPr>
    <w:rPr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uiPriority w:val="99"/>
    <w:rsid w:val="00201C98"/>
  </w:style>
  <w:style w:type="character" w:customStyle="1" w:styleId="apple-style-span">
    <w:name w:val="apple-style-span"/>
    <w:basedOn w:val="Bekezdsalapbettpusa"/>
    <w:uiPriority w:val="99"/>
    <w:rsid w:val="00201C98"/>
  </w:style>
  <w:style w:type="character" w:customStyle="1" w:styleId="section">
    <w:name w:val="section"/>
    <w:basedOn w:val="Bekezdsalapbettpusa"/>
    <w:uiPriority w:val="99"/>
    <w:rsid w:val="00201C98"/>
  </w:style>
  <w:style w:type="paragraph" w:customStyle="1" w:styleId="Style4">
    <w:name w:val="Style 4"/>
    <w:basedOn w:val="Norml"/>
    <w:uiPriority w:val="99"/>
    <w:rsid w:val="00201C98"/>
    <w:pPr>
      <w:widowControl w:val="0"/>
      <w:autoSpaceDE w:val="0"/>
      <w:autoSpaceDN w:val="0"/>
      <w:spacing w:after="0" w:line="240" w:lineRule="auto"/>
      <w:jc w:val="both"/>
    </w:pPr>
    <w:rPr>
      <w:sz w:val="24"/>
      <w:szCs w:val="24"/>
      <w:lang w:eastAsia="hu-HU"/>
    </w:rPr>
  </w:style>
  <w:style w:type="paragraph" w:customStyle="1" w:styleId="Style5">
    <w:name w:val="Style 5"/>
    <w:basedOn w:val="Norml"/>
    <w:uiPriority w:val="99"/>
    <w:rsid w:val="00201C98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hu-HU"/>
    </w:rPr>
  </w:style>
  <w:style w:type="paragraph" w:customStyle="1" w:styleId="Style2">
    <w:name w:val="Style 2"/>
    <w:basedOn w:val="Norml"/>
    <w:uiPriority w:val="99"/>
    <w:rsid w:val="0032522C"/>
    <w:pPr>
      <w:widowControl w:val="0"/>
      <w:autoSpaceDE w:val="0"/>
      <w:autoSpaceDN w:val="0"/>
      <w:spacing w:after="0" w:line="240" w:lineRule="exact"/>
      <w:ind w:right="792"/>
      <w:jc w:val="both"/>
    </w:pPr>
    <w:rPr>
      <w:sz w:val="24"/>
      <w:szCs w:val="24"/>
      <w:lang w:eastAsia="hu-HU"/>
    </w:rPr>
  </w:style>
  <w:style w:type="paragraph" w:customStyle="1" w:styleId="Style1">
    <w:name w:val="Style 1"/>
    <w:basedOn w:val="Norml"/>
    <w:uiPriority w:val="99"/>
    <w:rsid w:val="0032522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hu-HU"/>
    </w:rPr>
  </w:style>
  <w:style w:type="paragraph" w:customStyle="1" w:styleId="Style3">
    <w:name w:val="Style 3"/>
    <w:basedOn w:val="Norml"/>
    <w:uiPriority w:val="99"/>
    <w:rsid w:val="0032522C"/>
    <w:pPr>
      <w:widowControl w:val="0"/>
      <w:autoSpaceDE w:val="0"/>
      <w:autoSpaceDN w:val="0"/>
      <w:spacing w:after="0" w:line="240" w:lineRule="exact"/>
      <w:ind w:right="864"/>
      <w:jc w:val="both"/>
    </w:pPr>
    <w:rPr>
      <w:sz w:val="24"/>
      <w:szCs w:val="24"/>
      <w:lang w:eastAsia="hu-HU"/>
    </w:rPr>
  </w:style>
  <w:style w:type="character" w:styleId="Hiperhivatkozs">
    <w:name w:val="Hyperlink"/>
    <w:uiPriority w:val="99"/>
    <w:rsid w:val="00DD68FB"/>
    <w:rPr>
      <w:color w:val="0000FF"/>
      <w:u w:val="single"/>
    </w:rPr>
  </w:style>
  <w:style w:type="character" w:customStyle="1" w:styleId="desc">
    <w:name w:val="desc"/>
    <w:basedOn w:val="Bekezdsalapbettpusa"/>
    <w:uiPriority w:val="99"/>
    <w:rsid w:val="00AF4E25"/>
  </w:style>
  <w:style w:type="character" w:customStyle="1" w:styleId="lawnum">
    <w:name w:val="lawnum"/>
    <w:basedOn w:val="Bekezdsalapbettpusa"/>
    <w:uiPriority w:val="99"/>
    <w:rsid w:val="00AF4E25"/>
  </w:style>
  <w:style w:type="paragraph" w:customStyle="1" w:styleId="Default">
    <w:name w:val="Default"/>
    <w:uiPriority w:val="99"/>
    <w:rsid w:val="00A870F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aszerbekezds">
    <w:name w:val="List Paragraph"/>
    <w:basedOn w:val="Norml"/>
    <w:uiPriority w:val="99"/>
    <w:qFormat/>
    <w:rsid w:val="00C11D88"/>
    <w:pPr>
      <w:ind w:left="708"/>
    </w:pPr>
  </w:style>
  <w:style w:type="paragraph" w:styleId="Szvegtrzsbehzssal2">
    <w:name w:val="Body Text Indent 2"/>
    <w:basedOn w:val="Norml"/>
    <w:link w:val="Szvegtrzsbehzssal2Char"/>
    <w:uiPriority w:val="99"/>
    <w:semiHidden/>
    <w:rsid w:val="0023531B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link w:val="Szvegtrzsbehzssal2"/>
    <w:uiPriority w:val="99"/>
    <w:semiHidden/>
    <w:locked/>
    <w:rsid w:val="0023531B"/>
    <w:rPr>
      <w:lang w:eastAsia="en-US"/>
    </w:rPr>
  </w:style>
  <w:style w:type="paragraph" w:styleId="Szvegtrzs">
    <w:name w:val="Body Text"/>
    <w:basedOn w:val="Norml"/>
    <w:link w:val="SzvegtrzsChar"/>
    <w:uiPriority w:val="99"/>
    <w:semiHidden/>
    <w:rsid w:val="005A1D5D"/>
    <w:pPr>
      <w:spacing w:after="120"/>
    </w:pPr>
  </w:style>
  <w:style w:type="character" w:customStyle="1" w:styleId="SzvegtrzsChar">
    <w:name w:val="Szövegtörzs Char"/>
    <w:link w:val="Szvegtrzs"/>
    <w:uiPriority w:val="99"/>
    <w:semiHidden/>
    <w:locked/>
    <w:rsid w:val="005A1D5D"/>
    <w:rPr>
      <w:lang w:eastAsia="en-US"/>
    </w:rPr>
  </w:style>
  <w:style w:type="paragraph" w:customStyle="1" w:styleId="Standard">
    <w:name w:val="Standard"/>
    <w:rsid w:val="00DF578A"/>
    <w:pPr>
      <w:suppressAutoHyphens/>
      <w:autoSpaceDN w:val="0"/>
      <w:spacing w:after="200" w:line="276" w:lineRule="auto"/>
    </w:pPr>
    <w:rPr>
      <w:rFonts w:cs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3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0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03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0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4</Pages>
  <Words>1021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Szám:                 /2013</vt:lpstr>
    </vt:vector>
  </TitlesOfParts>
  <Company>Dr.X. Corporation</Company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Szám:                 /2013</dc:title>
  <dc:subject/>
  <dc:creator>Felhasználó</dc:creator>
  <cp:keywords/>
  <dc:description/>
  <cp:lastModifiedBy>DELL10</cp:lastModifiedBy>
  <cp:revision>56</cp:revision>
  <cp:lastPrinted>2020-12-02T07:59:00Z</cp:lastPrinted>
  <dcterms:created xsi:type="dcterms:W3CDTF">2015-11-12T11:55:00Z</dcterms:created>
  <dcterms:modified xsi:type="dcterms:W3CDTF">2020-12-14T10:14:00Z</dcterms:modified>
</cp:coreProperties>
</file>